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A521" w14:textId="77777777" w:rsidR="004F5A42" w:rsidRDefault="004F5A42">
      <w:pPr>
        <w:tabs>
          <w:tab w:val="left" w:pos="1134"/>
        </w:tabs>
        <w:spacing w:line="276" w:lineRule="auto"/>
        <w:rPr>
          <w:sz w:val="18"/>
          <w:szCs w:val="18"/>
        </w:rPr>
      </w:pPr>
    </w:p>
    <w:p w14:paraId="64A994FD" w14:textId="77777777" w:rsidR="001F63E4" w:rsidRDefault="001F63E4">
      <w:pPr>
        <w:tabs>
          <w:tab w:val="left" w:pos="1134"/>
        </w:tabs>
        <w:spacing w:line="276" w:lineRule="auto"/>
        <w:rPr>
          <w:sz w:val="18"/>
          <w:szCs w:val="18"/>
        </w:rPr>
      </w:pPr>
    </w:p>
    <w:p w14:paraId="2F03AAC2" w14:textId="77777777" w:rsidR="001F63E4" w:rsidRDefault="001F63E4">
      <w:pPr>
        <w:tabs>
          <w:tab w:val="left" w:pos="1134"/>
        </w:tabs>
        <w:spacing w:line="276" w:lineRule="auto"/>
        <w:rPr>
          <w:sz w:val="18"/>
          <w:szCs w:val="18"/>
        </w:rPr>
      </w:pPr>
    </w:p>
    <w:p w14:paraId="32FC8B50" w14:textId="6437148C" w:rsidR="001F63E4" w:rsidRDefault="001F63E4">
      <w:pPr>
        <w:tabs>
          <w:tab w:val="left" w:pos="1134"/>
        </w:tabs>
        <w:spacing w:line="276" w:lineRule="auto"/>
        <w:rPr>
          <w:sz w:val="18"/>
          <w:szCs w:val="18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9"/>
      </w:tblGrid>
      <w:tr w:rsidR="001F63E4" w:rsidRPr="00D97147" w14:paraId="4F2CBB44" w14:textId="77777777" w:rsidTr="001C375E">
        <w:trPr>
          <w:trHeight w:val="558"/>
        </w:trPr>
        <w:tc>
          <w:tcPr>
            <w:tcW w:w="4069" w:type="dxa"/>
            <w:shd w:val="clear" w:color="auto" w:fill="auto"/>
          </w:tcPr>
          <w:p w14:paraId="1D793D2D" w14:textId="7B668517" w:rsidR="001F63E4" w:rsidRPr="00D97147" w:rsidRDefault="00CA436E" w:rsidP="001C375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Fyzika</w:t>
            </w:r>
          </w:p>
        </w:tc>
      </w:tr>
    </w:tbl>
    <w:p w14:paraId="0E474686" w14:textId="2DEA3C8A" w:rsidR="004F5A42" w:rsidRDefault="001F63E4">
      <w:pPr>
        <w:rPr>
          <w:sz w:val="28"/>
          <w:szCs w:val="28"/>
        </w:rPr>
      </w:pPr>
      <w:r w:rsidRPr="001F63E4">
        <w:rPr>
          <w:sz w:val="28"/>
          <w:szCs w:val="28"/>
        </w:rPr>
        <w:t>Vyučovací předmět:</w:t>
      </w:r>
    </w:p>
    <w:p w14:paraId="678C3F9A" w14:textId="77777777" w:rsidR="001F63E4" w:rsidRDefault="001F63E4">
      <w:pPr>
        <w:rPr>
          <w:sz w:val="28"/>
          <w:szCs w:val="28"/>
        </w:rPr>
      </w:pPr>
    </w:p>
    <w:p w14:paraId="287BD8DC" w14:textId="77777777" w:rsidR="001F63E4" w:rsidRDefault="001F63E4">
      <w:pPr>
        <w:rPr>
          <w:sz w:val="28"/>
          <w:szCs w:val="28"/>
        </w:rPr>
      </w:pPr>
    </w:p>
    <w:p w14:paraId="59CE4A82" w14:textId="77777777" w:rsidR="00CA436E" w:rsidRDefault="00CA436E" w:rsidP="00CA436E">
      <w:pPr>
        <w:rPr>
          <w:b/>
        </w:rPr>
      </w:pPr>
      <w:r>
        <w:rPr>
          <w:b/>
        </w:rPr>
        <w:t>1.</w:t>
      </w:r>
      <w:r>
        <w:rPr>
          <w:b/>
        </w:rPr>
        <w:tab/>
        <w:t>Kinematika hmotného bodu</w:t>
      </w:r>
    </w:p>
    <w:p w14:paraId="5A0D3976" w14:textId="77777777" w:rsidR="00CA436E" w:rsidRDefault="00CA436E" w:rsidP="00CA436E">
      <w:pPr>
        <w:ind w:left="705"/>
        <w:rPr>
          <w:bCs/>
          <w:sz w:val="16"/>
          <w:szCs w:val="16"/>
        </w:rPr>
      </w:pPr>
      <w:r w:rsidRPr="0007205F">
        <w:rPr>
          <w:bCs/>
          <w:sz w:val="16"/>
          <w:szCs w:val="16"/>
        </w:rPr>
        <w:t>ZÁKLADNÍ POJMY (hmotný bod, vztažná soustava…), SKLÁDÁNÍ POHYBŮ, ROVNOMĚRNÝ POHYB HMOTNÉHO BODU, ROVNOMĚRNĚ ZRYCHLENÝ (ZPOMALENÝ) POHYB, ROVNOMĚRNÝ POHYB PO KRUŽNICI</w:t>
      </w:r>
    </w:p>
    <w:p w14:paraId="486254B6" w14:textId="77777777" w:rsidR="00CA436E" w:rsidRPr="00F54837" w:rsidRDefault="00CA436E" w:rsidP="00CA436E">
      <w:pPr>
        <w:ind w:left="705"/>
        <w:rPr>
          <w:bCs/>
        </w:rPr>
      </w:pPr>
    </w:p>
    <w:p w14:paraId="7F5892B8" w14:textId="77777777" w:rsidR="00CA436E" w:rsidRDefault="00CA436E" w:rsidP="00CA436E">
      <w:pPr>
        <w:rPr>
          <w:b/>
        </w:rPr>
      </w:pPr>
      <w:r w:rsidRPr="0007205F">
        <w:rPr>
          <w:b/>
        </w:rPr>
        <w:t>2.</w:t>
      </w:r>
      <w:r w:rsidRPr="0007205F">
        <w:rPr>
          <w:b/>
        </w:rPr>
        <w:tab/>
        <w:t>Dynamika hmotného bodu</w:t>
      </w:r>
    </w:p>
    <w:p w14:paraId="04019D6D" w14:textId="77777777" w:rsidR="00CA436E" w:rsidRDefault="00CA436E" w:rsidP="00CA436E">
      <w:pPr>
        <w:ind w:left="705"/>
        <w:rPr>
          <w:bCs/>
          <w:sz w:val="16"/>
          <w:szCs w:val="16"/>
        </w:rPr>
      </w:pPr>
      <w:r w:rsidRPr="0007205F">
        <w:rPr>
          <w:bCs/>
          <w:sz w:val="16"/>
          <w:szCs w:val="16"/>
        </w:rPr>
        <w:t>ZÁKLADNÍ POJMY (síla, izolované těleso….), NEWTONOVY POHYBOVÉ ZÁKONY, ZÁKON ZACHOVÁNÍ HYBNOSTI, SETRVAČNÉ SÍLY, DOSTŘEDIVÁ SÍLA, ODSTŘEDIVÁ SÍLA, SMYKOVÉ TŘENÍ A VALIVÝ ODPOR</w:t>
      </w:r>
    </w:p>
    <w:p w14:paraId="4D010662" w14:textId="77777777" w:rsidR="00CA436E" w:rsidRPr="00F54837" w:rsidRDefault="00CA436E" w:rsidP="00CA436E">
      <w:pPr>
        <w:ind w:left="705"/>
        <w:rPr>
          <w:bCs/>
        </w:rPr>
      </w:pPr>
    </w:p>
    <w:p w14:paraId="3B5EC8C0" w14:textId="77777777" w:rsidR="00CA436E" w:rsidRDefault="00CA436E" w:rsidP="00CA436E">
      <w:pPr>
        <w:rPr>
          <w:b/>
        </w:rPr>
      </w:pPr>
      <w:r w:rsidRPr="0007205F">
        <w:rPr>
          <w:b/>
          <w:bCs/>
        </w:rPr>
        <w:t>3.</w:t>
      </w:r>
      <w:r w:rsidRPr="0007205F">
        <w:rPr>
          <w:b/>
          <w:bCs/>
        </w:rPr>
        <w:tab/>
      </w:r>
      <w:r w:rsidRPr="0007205F">
        <w:rPr>
          <w:b/>
        </w:rPr>
        <w:t>Energie hmotného bodu</w:t>
      </w:r>
    </w:p>
    <w:p w14:paraId="3E483DD9" w14:textId="77777777" w:rsidR="00CA436E" w:rsidRDefault="00CA436E" w:rsidP="00CA436E">
      <w:pPr>
        <w:ind w:left="705" w:right="50"/>
        <w:jc w:val="both"/>
        <w:rPr>
          <w:bCs/>
          <w:caps/>
          <w:sz w:val="16"/>
          <w:szCs w:val="16"/>
        </w:rPr>
      </w:pPr>
      <w:r w:rsidRPr="00F54837">
        <w:rPr>
          <w:bCs/>
          <w:sz w:val="16"/>
          <w:szCs w:val="16"/>
        </w:rPr>
        <w:t xml:space="preserve">MECHANICKÁ PRÁCE, VÝKON, MECHANICKÁ ENERGIE, </w:t>
      </w:r>
      <w:r w:rsidRPr="00F54837">
        <w:rPr>
          <w:bCs/>
          <w:caps/>
          <w:sz w:val="16"/>
          <w:szCs w:val="16"/>
        </w:rPr>
        <w:t>zákony zachování v mechanice hmotných bodů, rázy</w:t>
      </w:r>
    </w:p>
    <w:p w14:paraId="74798E56" w14:textId="77777777" w:rsidR="00CA436E" w:rsidRPr="00F54837" w:rsidRDefault="00CA436E" w:rsidP="00CA436E">
      <w:pPr>
        <w:ind w:left="705" w:right="50"/>
        <w:jc w:val="both"/>
        <w:rPr>
          <w:bCs/>
          <w:caps/>
        </w:rPr>
      </w:pPr>
    </w:p>
    <w:p w14:paraId="765677A5" w14:textId="77777777" w:rsidR="00CA436E" w:rsidRPr="00F54837" w:rsidRDefault="00CA436E" w:rsidP="00CA436E">
      <w:pPr>
        <w:ind w:right="50"/>
        <w:jc w:val="both"/>
        <w:rPr>
          <w:b/>
        </w:rPr>
      </w:pPr>
      <w:r w:rsidRPr="00F54837">
        <w:rPr>
          <w:b/>
        </w:rPr>
        <w:t>4.</w:t>
      </w:r>
      <w:r w:rsidRPr="00F54837">
        <w:rPr>
          <w:b/>
        </w:rPr>
        <w:tab/>
        <w:t>Mechanika kapalin a plynů</w:t>
      </w:r>
    </w:p>
    <w:p w14:paraId="6E38DF43" w14:textId="77777777" w:rsidR="00CA436E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F54837">
        <w:rPr>
          <w:bCs/>
          <w:sz w:val="16"/>
          <w:szCs w:val="16"/>
        </w:rPr>
        <w:t>ZÁKLADNÍ POJMY (ideální kapalina, ideální plyn…), TLAK V KAPALINÁCH - PASCALŮV ZÁKON, KAPALINY V TÍHOVÉM POLI, PLYNY V TÍHOVÉM POLI, VZTLAKOVÁ SÍLA V  TEKUTINÁCH - ARCHIMEDŮV ZÁKON, PROUDĚNÍ IDEÁLNÍCH TEKUTIN, PROUDĚNÍ SKUTEČNÉ (REÁLNÉ) KAPALINY, OBTÉKÁNÍ TĚLES REÁLNOU KAPALINOU</w:t>
      </w:r>
    </w:p>
    <w:p w14:paraId="16DA03F4" w14:textId="77777777" w:rsidR="00CA436E" w:rsidRPr="00F54837" w:rsidRDefault="00CA436E" w:rsidP="00CA436E">
      <w:pPr>
        <w:ind w:left="708" w:right="50"/>
        <w:jc w:val="both"/>
        <w:rPr>
          <w:bCs/>
        </w:rPr>
      </w:pPr>
    </w:p>
    <w:p w14:paraId="44D66FCC" w14:textId="77777777" w:rsidR="00CA436E" w:rsidRDefault="00CA436E" w:rsidP="00CA436E">
      <w:pPr>
        <w:ind w:right="50"/>
        <w:jc w:val="both"/>
        <w:rPr>
          <w:b/>
        </w:rPr>
      </w:pPr>
      <w:r w:rsidRPr="00F54837">
        <w:rPr>
          <w:b/>
        </w:rPr>
        <w:t>5.</w:t>
      </w:r>
      <w:r w:rsidRPr="00F54837">
        <w:rPr>
          <w:b/>
        </w:rPr>
        <w:tab/>
        <w:t>Gravitační pole</w:t>
      </w:r>
    </w:p>
    <w:p w14:paraId="718BBBE0" w14:textId="77777777" w:rsidR="00CA436E" w:rsidRPr="00F54837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F54837">
        <w:rPr>
          <w:bCs/>
          <w:caps/>
          <w:sz w:val="16"/>
          <w:szCs w:val="16"/>
        </w:rPr>
        <w:t xml:space="preserve">Newtonův gravitační zákon, </w:t>
      </w:r>
      <w:r w:rsidRPr="00F54837">
        <w:rPr>
          <w:bCs/>
          <w:sz w:val="16"/>
          <w:szCs w:val="16"/>
        </w:rPr>
        <w:t>INTENZITA GRAVITAČNÍHO POLE, PRÁCE V HOMOGENNÍM GRAVITAČNÍM POLI, GRAVITAČNÍ POTENCIÁL, TÍHOVÁ SÍLA; TÍHA, POHYBY TĚLES V HOMOGENNÍM GP – VRHY, POHYBY TĚLES V RADIÁLNÍM GP, KEPLEROVY ZÁKONY</w:t>
      </w:r>
    </w:p>
    <w:p w14:paraId="18B36741" w14:textId="77777777" w:rsidR="00CA436E" w:rsidRDefault="00CA436E" w:rsidP="00CA436E">
      <w:pPr>
        <w:ind w:right="50"/>
        <w:jc w:val="both"/>
        <w:rPr>
          <w:b/>
        </w:rPr>
      </w:pPr>
    </w:p>
    <w:p w14:paraId="358CEB3A" w14:textId="77777777" w:rsidR="00CA436E" w:rsidRDefault="00CA436E" w:rsidP="00CA436E">
      <w:pPr>
        <w:ind w:right="50"/>
        <w:jc w:val="both"/>
        <w:rPr>
          <w:b/>
        </w:rPr>
      </w:pPr>
      <w:r w:rsidRPr="00F54837">
        <w:rPr>
          <w:b/>
        </w:rPr>
        <w:t>6.</w:t>
      </w:r>
      <w:r w:rsidRPr="00F54837">
        <w:rPr>
          <w:b/>
        </w:rPr>
        <w:tab/>
        <w:t>Molekulová stavba látek</w:t>
      </w:r>
    </w:p>
    <w:p w14:paraId="7A28D5E6" w14:textId="77777777" w:rsidR="00CA436E" w:rsidRDefault="00CA436E" w:rsidP="00CA436E">
      <w:pPr>
        <w:ind w:left="708" w:right="50"/>
        <w:jc w:val="both"/>
        <w:rPr>
          <w:bCs/>
          <w:caps/>
          <w:sz w:val="16"/>
          <w:szCs w:val="16"/>
        </w:rPr>
      </w:pPr>
      <w:r w:rsidRPr="007C339B">
        <w:rPr>
          <w:bCs/>
          <w:caps/>
          <w:sz w:val="16"/>
          <w:szCs w:val="16"/>
        </w:rPr>
        <w:t>KINETICKÁ TEORIE STAVBY LÁTEK, ZÁKLADNÍ VELIČINY MOLEKULOVÉ FYZIKY, VNITŘNÍ ENERGIE TĚLESA, TEPLO, TERMODYNAMICKÁ TEPLOTA</w:t>
      </w:r>
    </w:p>
    <w:p w14:paraId="0BA2E3DA" w14:textId="77777777" w:rsidR="00CA436E" w:rsidRDefault="00CA436E" w:rsidP="00CA436E">
      <w:pPr>
        <w:ind w:left="708" w:right="50"/>
        <w:jc w:val="both"/>
        <w:rPr>
          <w:bCs/>
          <w:caps/>
        </w:rPr>
      </w:pPr>
    </w:p>
    <w:p w14:paraId="030BC916" w14:textId="77777777" w:rsidR="00CA436E" w:rsidRPr="007C339B" w:rsidRDefault="00CA436E" w:rsidP="00CA436E">
      <w:pPr>
        <w:ind w:right="50"/>
        <w:jc w:val="both"/>
        <w:rPr>
          <w:b/>
        </w:rPr>
      </w:pPr>
      <w:r>
        <w:rPr>
          <w:b/>
        </w:rPr>
        <w:t>7.</w:t>
      </w:r>
      <w:r>
        <w:rPr>
          <w:b/>
        </w:rPr>
        <w:tab/>
      </w:r>
      <w:r w:rsidRPr="007C339B">
        <w:rPr>
          <w:b/>
        </w:rPr>
        <w:t>Děje v</w:t>
      </w:r>
      <w:r>
        <w:rPr>
          <w:b/>
        </w:rPr>
        <w:t> </w:t>
      </w:r>
      <w:r w:rsidRPr="007C339B">
        <w:rPr>
          <w:b/>
        </w:rPr>
        <w:t>plynech</w:t>
      </w:r>
      <w:r>
        <w:rPr>
          <w:b/>
        </w:rPr>
        <w:t xml:space="preserve"> se zaměřením na izo… děje</w:t>
      </w:r>
    </w:p>
    <w:p w14:paraId="762E0EE1" w14:textId="77777777" w:rsidR="00CA436E" w:rsidRPr="007C339B" w:rsidRDefault="00CA436E" w:rsidP="00CA436E">
      <w:pPr>
        <w:ind w:left="708" w:right="50"/>
        <w:jc w:val="both"/>
        <w:rPr>
          <w:sz w:val="16"/>
          <w:szCs w:val="16"/>
        </w:rPr>
      </w:pPr>
      <w:r w:rsidRPr="007C339B">
        <w:rPr>
          <w:sz w:val="16"/>
          <w:szCs w:val="16"/>
        </w:rPr>
        <w:t>IDEÁLNÍ PLYN, RYCHLOST MOLEKUL, TLAK PLYNU, STAVOVÁ ROVNICE IDEÁLNÍHO PLYNU, DĚJE V PLYNECH, PRÁCE VYKONANÁ PLYNEM</w:t>
      </w:r>
    </w:p>
    <w:p w14:paraId="5FFDCF4A" w14:textId="77777777" w:rsidR="00CA436E" w:rsidRDefault="00CA436E" w:rsidP="00CA436E">
      <w:pPr>
        <w:ind w:right="50"/>
        <w:jc w:val="both"/>
        <w:rPr>
          <w:b/>
          <w:bCs/>
        </w:rPr>
      </w:pPr>
    </w:p>
    <w:p w14:paraId="27063CE6" w14:textId="77777777" w:rsidR="00CA436E" w:rsidRPr="007C339B" w:rsidRDefault="00CA436E" w:rsidP="00CA436E">
      <w:pPr>
        <w:ind w:right="50"/>
        <w:jc w:val="both"/>
        <w:rPr>
          <w:b/>
        </w:rPr>
      </w:pPr>
      <w:r w:rsidRPr="007C339B">
        <w:rPr>
          <w:b/>
        </w:rPr>
        <w:t>8.</w:t>
      </w:r>
      <w:r w:rsidRPr="007C339B">
        <w:rPr>
          <w:b/>
        </w:rPr>
        <w:tab/>
        <w:t>Termodynamika</w:t>
      </w:r>
    </w:p>
    <w:p w14:paraId="355B166D" w14:textId="77777777" w:rsidR="00CA436E" w:rsidRPr="007C339B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7C339B">
        <w:rPr>
          <w:bCs/>
          <w:sz w:val="16"/>
          <w:szCs w:val="16"/>
        </w:rPr>
        <w:t xml:space="preserve">ZÁKLADNÍ POJMY (termodynamická soustava, stavové veličiny, rovnovážný děj…), VNITŘNÍ ENERGIE TĚLESA, TEPLO, MĚRNÁ TEPELNÁ KAPACITA, KALORIMETR, TERMODYNAMICKÉ ZÁKONY, KRUHOVÝ DĚJ, </w:t>
      </w:r>
    </w:p>
    <w:p w14:paraId="02782965" w14:textId="77777777" w:rsidR="00CA436E" w:rsidRDefault="00CA436E" w:rsidP="00CA436E">
      <w:pPr>
        <w:ind w:right="50"/>
        <w:jc w:val="both"/>
        <w:rPr>
          <w:b/>
          <w:bCs/>
        </w:rPr>
      </w:pPr>
    </w:p>
    <w:p w14:paraId="56D8BA58" w14:textId="77777777" w:rsidR="00CA436E" w:rsidRPr="007C339B" w:rsidRDefault="00CA436E" w:rsidP="00CA436E">
      <w:pPr>
        <w:ind w:right="50"/>
        <w:jc w:val="both"/>
        <w:rPr>
          <w:b/>
        </w:rPr>
      </w:pPr>
      <w:r w:rsidRPr="007C339B">
        <w:rPr>
          <w:b/>
        </w:rPr>
        <w:t>9.</w:t>
      </w:r>
      <w:r w:rsidRPr="007C339B">
        <w:rPr>
          <w:b/>
        </w:rPr>
        <w:tab/>
        <w:t>Struktura a vlastnosti kapalin</w:t>
      </w:r>
      <w:r>
        <w:rPr>
          <w:b/>
        </w:rPr>
        <w:t xml:space="preserve"> a plynů</w:t>
      </w:r>
    </w:p>
    <w:p w14:paraId="537193B8" w14:textId="77777777" w:rsidR="00CA436E" w:rsidRPr="007C339B" w:rsidRDefault="00CA436E" w:rsidP="00CA436E">
      <w:pPr>
        <w:ind w:left="708" w:right="-375"/>
        <w:jc w:val="both"/>
        <w:rPr>
          <w:bCs/>
          <w:sz w:val="16"/>
          <w:szCs w:val="16"/>
        </w:rPr>
      </w:pPr>
      <w:r w:rsidRPr="007C339B">
        <w:rPr>
          <w:bCs/>
          <w:sz w:val="16"/>
          <w:szCs w:val="16"/>
        </w:rPr>
        <w:t xml:space="preserve">POVRCHOVÁ VRSTVA KAPALINY, JEVY NA ROZHRANÍ PEVNÉHO TĚLESA A KAPALINY; </w:t>
      </w:r>
      <w:r w:rsidRPr="007C339B">
        <w:rPr>
          <w:bCs/>
          <w:caps/>
          <w:sz w:val="16"/>
          <w:szCs w:val="16"/>
        </w:rPr>
        <w:t xml:space="preserve">kapilarita, </w:t>
      </w:r>
      <w:r w:rsidRPr="007C339B">
        <w:rPr>
          <w:bCs/>
          <w:sz w:val="16"/>
          <w:szCs w:val="16"/>
        </w:rPr>
        <w:t>TEPLOTNÍ OBJEMOVÁ ROZTAŽNOST KAPALIN</w:t>
      </w:r>
      <w:r>
        <w:rPr>
          <w:bCs/>
          <w:sz w:val="16"/>
          <w:szCs w:val="16"/>
        </w:rPr>
        <w:t>, TLAK PLYNU, RYCHLOST MOLEKUL PLYNU, STAVOVÁ ROVNICE</w:t>
      </w:r>
    </w:p>
    <w:p w14:paraId="473CCAD7" w14:textId="77777777" w:rsidR="00CA436E" w:rsidRDefault="00CA436E" w:rsidP="00CA436E">
      <w:pPr>
        <w:ind w:right="50"/>
        <w:jc w:val="both"/>
        <w:rPr>
          <w:b/>
          <w:bCs/>
          <w:sz w:val="8"/>
          <w:szCs w:val="8"/>
        </w:rPr>
      </w:pPr>
    </w:p>
    <w:p w14:paraId="023E8183" w14:textId="77777777" w:rsidR="00CA436E" w:rsidRDefault="00CA436E" w:rsidP="00CA436E">
      <w:pPr>
        <w:ind w:right="50"/>
        <w:jc w:val="both"/>
        <w:rPr>
          <w:b/>
          <w:bCs/>
        </w:rPr>
      </w:pPr>
    </w:p>
    <w:p w14:paraId="32FB252E" w14:textId="77777777" w:rsidR="00CA436E" w:rsidRPr="007C339B" w:rsidRDefault="00CA436E" w:rsidP="00CA436E">
      <w:pPr>
        <w:ind w:right="50"/>
        <w:jc w:val="both"/>
        <w:rPr>
          <w:b/>
        </w:rPr>
      </w:pPr>
      <w:r w:rsidRPr="007C339B">
        <w:rPr>
          <w:b/>
        </w:rPr>
        <w:t>10.</w:t>
      </w:r>
      <w:r w:rsidRPr="007C339B">
        <w:rPr>
          <w:b/>
        </w:rPr>
        <w:tab/>
        <w:t>Struktura a vlastnosti pevných látek</w:t>
      </w:r>
    </w:p>
    <w:p w14:paraId="67CE1E18" w14:textId="77777777" w:rsidR="00CA436E" w:rsidRPr="007C339B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7C339B">
        <w:rPr>
          <w:bCs/>
          <w:sz w:val="16"/>
          <w:szCs w:val="16"/>
        </w:rPr>
        <w:t>ZÁKLADNÍ ROZDĚLENÍ, KRYSTALOVÁ MŘÍŽKA, HLAVNÍ TYPY VAZEB V PEVNÝCH LÁTKÁCH, DEFORMACE PEVNÉHO TĚLESA, TEPLOTNÍ ROZTAŽNOST PEVNÝCH LÁTEK, TUHÉ TĚLESO, KINETICKÁ ENERGIE ROTUJÍCÍHO TĚLESA</w:t>
      </w:r>
    </w:p>
    <w:p w14:paraId="69655B07" w14:textId="77777777" w:rsidR="00CA436E" w:rsidRDefault="00CA436E" w:rsidP="00CA436E">
      <w:pPr>
        <w:ind w:right="50"/>
        <w:jc w:val="both"/>
        <w:rPr>
          <w:b/>
          <w:bCs/>
        </w:rPr>
      </w:pPr>
    </w:p>
    <w:p w14:paraId="7062135A" w14:textId="77777777" w:rsidR="00CA436E" w:rsidRPr="00B76C8B" w:rsidRDefault="00CA436E" w:rsidP="00CA436E">
      <w:pPr>
        <w:ind w:right="50"/>
        <w:jc w:val="both"/>
        <w:rPr>
          <w:b/>
        </w:rPr>
      </w:pPr>
      <w:r w:rsidRPr="00B76C8B">
        <w:rPr>
          <w:b/>
        </w:rPr>
        <w:t>11.</w:t>
      </w:r>
      <w:r w:rsidRPr="00B76C8B">
        <w:rPr>
          <w:b/>
        </w:rPr>
        <w:tab/>
        <w:t>Změny skupenství</w:t>
      </w:r>
    </w:p>
    <w:p w14:paraId="7D8D4E8A" w14:textId="77777777" w:rsidR="00CA436E" w:rsidRPr="00B76C8B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B76C8B">
        <w:rPr>
          <w:bCs/>
          <w:sz w:val="16"/>
          <w:szCs w:val="16"/>
        </w:rPr>
        <w:t>TÁNÍ A TUHNUTÍ, SUBLIMACE A DESUBLIMACE, VYPAŘOVÁNÍ A VAR; KAPALNĚNÍ, FÁZOVÝ DIAGRAM, VODNÍ PÁRA V ATMOSFÉŘE</w:t>
      </w:r>
    </w:p>
    <w:p w14:paraId="310B053C" w14:textId="77777777" w:rsidR="00CA436E" w:rsidRDefault="00CA436E" w:rsidP="00CA436E">
      <w:pPr>
        <w:ind w:right="50"/>
        <w:jc w:val="both"/>
        <w:rPr>
          <w:b/>
          <w:bCs/>
        </w:rPr>
      </w:pPr>
    </w:p>
    <w:p w14:paraId="0ED4A771" w14:textId="77777777" w:rsidR="00CA436E" w:rsidRPr="00B76C8B" w:rsidRDefault="00CA436E" w:rsidP="00CA436E">
      <w:pPr>
        <w:ind w:right="50"/>
        <w:jc w:val="both"/>
        <w:rPr>
          <w:b/>
        </w:rPr>
      </w:pPr>
      <w:r w:rsidRPr="00B76C8B">
        <w:rPr>
          <w:b/>
        </w:rPr>
        <w:t>12.</w:t>
      </w:r>
      <w:r w:rsidRPr="00B76C8B">
        <w:rPr>
          <w:b/>
        </w:rPr>
        <w:tab/>
        <w:t>Kmity a vlnění</w:t>
      </w:r>
    </w:p>
    <w:p w14:paraId="0F2848F6" w14:textId="77777777" w:rsidR="00CA436E" w:rsidRPr="00B76C8B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B76C8B">
        <w:rPr>
          <w:bCs/>
          <w:sz w:val="16"/>
          <w:szCs w:val="16"/>
        </w:rPr>
        <w:t>ZÁKLADNÍ POJMY (periodický děj, perioda, frekvence….), KINEMATIKA KMITAVÉHO POHYBU, FÁZE KMITAVÉHO POHYBU, SLOŽENÉ KMITÁNÍ, DYNAMIKA KMITAVÉHO POHYBU, MECHANICKÉ VLNĚNÍ , VLNĚNÍ V IZOTROPNÍM PROSTŘEDÍ</w:t>
      </w:r>
    </w:p>
    <w:p w14:paraId="1783AD9B" w14:textId="77777777" w:rsidR="00CA436E" w:rsidRDefault="00CA436E" w:rsidP="00CA436E">
      <w:pPr>
        <w:ind w:right="50"/>
        <w:jc w:val="both"/>
        <w:rPr>
          <w:b/>
          <w:bCs/>
        </w:rPr>
      </w:pPr>
    </w:p>
    <w:p w14:paraId="31A7DB8A" w14:textId="77777777" w:rsidR="00CA436E" w:rsidRPr="00B76C8B" w:rsidRDefault="00CA436E" w:rsidP="00CA436E">
      <w:pPr>
        <w:ind w:right="50"/>
        <w:jc w:val="both"/>
        <w:rPr>
          <w:b/>
        </w:rPr>
      </w:pPr>
      <w:r w:rsidRPr="00B76C8B">
        <w:rPr>
          <w:b/>
        </w:rPr>
        <w:t>13.</w:t>
      </w:r>
      <w:r w:rsidRPr="00B76C8B">
        <w:rPr>
          <w:b/>
        </w:rPr>
        <w:tab/>
        <w:t>Elektrostatika</w:t>
      </w:r>
    </w:p>
    <w:p w14:paraId="0F9E1ADF" w14:textId="77777777" w:rsidR="00CA436E" w:rsidRPr="00B76C8B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B76C8B">
        <w:rPr>
          <w:bCs/>
          <w:sz w:val="16"/>
          <w:szCs w:val="16"/>
        </w:rPr>
        <w:lastRenderedPageBreak/>
        <w:t xml:space="preserve">ELEKTRICKÝ NÁBOJ, </w:t>
      </w:r>
      <w:r w:rsidRPr="00B76C8B">
        <w:rPr>
          <w:bCs/>
          <w:caps/>
          <w:sz w:val="16"/>
          <w:szCs w:val="16"/>
        </w:rPr>
        <w:t xml:space="preserve">COULOMBůV ZáKON, </w:t>
      </w:r>
      <w:r w:rsidRPr="00B76C8B">
        <w:rPr>
          <w:bCs/>
          <w:sz w:val="16"/>
          <w:szCs w:val="16"/>
        </w:rPr>
        <w:t>INTENZITA ELEKTRICKÉHO POLE, ROZMÍSTĚNÍ ELEKTRICKÉHO NÁBOJE NA VODIČI, PRÁCE V HOMOGENNÍM ELEKTRICKÉM POLI, ELEKTRICKÝ POTENCIÁL, ELEKTRICKÉ NAPĚTÍ, KAPACITA VODIČE, KONDENZÁTOR</w:t>
      </w:r>
    </w:p>
    <w:p w14:paraId="3F799967" w14:textId="77777777" w:rsidR="00CA436E" w:rsidRDefault="00CA436E" w:rsidP="00CA436E">
      <w:pPr>
        <w:ind w:right="50"/>
        <w:jc w:val="both"/>
        <w:rPr>
          <w:b/>
          <w:bCs/>
        </w:rPr>
      </w:pPr>
    </w:p>
    <w:p w14:paraId="36FEEDB1" w14:textId="77777777" w:rsidR="00CA436E" w:rsidRPr="00B76C8B" w:rsidRDefault="00CA436E" w:rsidP="00CA436E">
      <w:pPr>
        <w:ind w:right="50"/>
        <w:jc w:val="both"/>
        <w:rPr>
          <w:b/>
        </w:rPr>
      </w:pPr>
      <w:r w:rsidRPr="00B76C8B">
        <w:rPr>
          <w:b/>
        </w:rPr>
        <w:t>14.</w:t>
      </w:r>
      <w:r w:rsidRPr="00B76C8B">
        <w:rPr>
          <w:b/>
        </w:rPr>
        <w:tab/>
        <w:t>Elektrodynamika</w:t>
      </w:r>
    </w:p>
    <w:p w14:paraId="6CF18101" w14:textId="77777777" w:rsidR="00CA436E" w:rsidRPr="00B76C8B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B76C8B">
        <w:rPr>
          <w:bCs/>
          <w:sz w:val="16"/>
          <w:szCs w:val="16"/>
        </w:rPr>
        <w:t xml:space="preserve">ELEKTRICKÝ PROUD, ELEKTRICKÝ ZDROJ, ELEKTRICKÝ PROUD V KOVECH, </w:t>
      </w:r>
      <w:r w:rsidRPr="00B76C8B">
        <w:rPr>
          <w:bCs/>
          <w:caps/>
          <w:sz w:val="16"/>
          <w:szCs w:val="16"/>
        </w:rPr>
        <w:t xml:space="preserve">OHMůV ZáKON pro část obvodu, </w:t>
      </w:r>
      <w:r w:rsidRPr="00B76C8B">
        <w:rPr>
          <w:bCs/>
          <w:sz w:val="16"/>
          <w:szCs w:val="16"/>
        </w:rPr>
        <w:t>O</w:t>
      </w:r>
      <w:r w:rsidRPr="00B76C8B">
        <w:rPr>
          <w:bCs/>
          <w:caps/>
          <w:sz w:val="16"/>
          <w:szCs w:val="16"/>
        </w:rPr>
        <w:t xml:space="preserve">HMůV ZáKON pro CELÝ OBVOD, </w:t>
      </w:r>
      <w:r w:rsidRPr="00B76C8B">
        <w:rPr>
          <w:bCs/>
          <w:sz w:val="16"/>
          <w:szCs w:val="16"/>
        </w:rPr>
        <w:t>ŘAZENÍ REZISTOR</w:t>
      </w:r>
      <w:r w:rsidRPr="00B76C8B">
        <w:rPr>
          <w:bCs/>
          <w:caps/>
          <w:sz w:val="16"/>
          <w:szCs w:val="16"/>
        </w:rPr>
        <w:t>ů</w:t>
      </w:r>
      <w:r w:rsidRPr="00B76C8B">
        <w:rPr>
          <w:bCs/>
          <w:sz w:val="16"/>
          <w:szCs w:val="16"/>
        </w:rPr>
        <w:t xml:space="preserve"> V OBVODU, KIRCHOFFOVY ZÁKONY, PRÁCE A VÝKON ELEKTRICKÉHO PROUDU</w:t>
      </w:r>
    </w:p>
    <w:p w14:paraId="07EEFE2D" w14:textId="77777777" w:rsidR="00CA436E" w:rsidRDefault="00CA436E" w:rsidP="00CA436E">
      <w:pPr>
        <w:ind w:right="50"/>
        <w:jc w:val="both"/>
        <w:rPr>
          <w:b/>
        </w:rPr>
      </w:pPr>
    </w:p>
    <w:p w14:paraId="7699ACBB" w14:textId="77777777" w:rsidR="00CA436E" w:rsidRPr="0097434E" w:rsidRDefault="00CA436E" w:rsidP="00CA436E">
      <w:pPr>
        <w:ind w:right="50"/>
        <w:jc w:val="both"/>
        <w:rPr>
          <w:b/>
        </w:rPr>
      </w:pPr>
      <w:r w:rsidRPr="0097434E">
        <w:rPr>
          <w:b/>
        </w:rPr>
        <w:t>15.</w:t>
      </w:r>
      <w:r w:rsidRPr="0097434E">
        <w:rPr>
          <w:b/>
        </w:rPr>
        <w:tab/>
        <w:t>Elektrický proud v plynech a ve vakuu</w:t>
      </w:r>
    </w:p>
    <w:p w14:paraId="00847E78" w14:textId="77777777" w:rsidR="00CA436E" w:rsidRPr="0097434E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97434E">
        <w:rPr>
          <w:bCs/>
          <w:sz w:val="16"/>
          <w:szCs w:val="16"/>
        </w:rPr>
        <w:t xml:space="preserve">ZÁKLADNÍ POJMY (ionizace, ionizátor….), VEDENÍ ELEKTRICKÉHO PROUDU V PLYNECH, DRUHY VÝBOJE, ELEKTRICKÝ PROUD VE VAKUU - KATODOVÉ ZÁŘENÍ, </w:t>
      </w:r>
    </w:p>
    <w:p w14:paraId="75F470DF" w14:textId="77777777" w:rsidR="00CA436E" w:rsidRDefault="00CA436E" w:rsidP="00CA436E">
      <w:pPr>
        <w:ind w:right="50"/>
        <w:jc w:val="both"/>
        <w:rPr>
          <w:b/>
          <w:bCs/>
        </w:rPr>
      </w:pPr>
    </w:p>
    <w:p w14:paraId="3D9B0C74" w14:textId="77777777" w:rsidR="00CA436E" w:rsidRPr="0097434E" w:rsidRDefault="00CA436E" w:rsidP="00CA436E">
      <w:pPr>
        <w:tabs>
          <w:tab w:val="left" w:pos="0"/>
        </w:tabs>
        <w:ind w:right="50"/>
        <w:rPr>
          <w:b/>
          <w:bCs/>
        </w:rPr>
      </w:pPr>
      <w:r w:rsidRPr="0097434E">
        <w:rPr>
          <w:b/>
          <w:bCs/>
        </w:rPr>
        <w:t>16.</w:t>
      </w:r>
      <w:r w:rsidRPr="0097434E">
        <w:rPr>
          <w:b/>
          <w:bCs/>
        </w:rPr>
        <w:tab/>
        <w:t>Vedení elektrického proudu v polovodičích a v kapalinách</w:t>
      </w:r>
    </w:p>
    <w:p w14:paraId="0039A3AC" w14:textId="77777777" w:rsidR="00CA436E" w:rsidRPr="0097434E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97434E">
        <w:rPr>
          <w:bCs/>
          <w:caps/>
          <w:sz w:val="16"/>
          <w:szCs w:val="16"/>
        </w:rPr>
        <w:t xml:space="preserve">VLASTNOSTI POLOVODIčů A VLASTNí VODIVOST, </w:t>
      </w:r>
      <w:r w:rsidRPr="0097434E">
        <w:rPr>
          <w:bCs/>
          <w:sz w:val="16"/>
          <w:szCs w:val="16"/>
        </w:rPr>
        <w:t>PŘÍMĚSOVÉ POLOVODIČE A NEVLASTNÍ VODIVOST, UŽITÍ POLOVODIČ</w:t>
      </w:r>
      <w:r w:rsidRPr="0097434E">
        <w:rPr>
          <w:bCs/>
          <w:caps/>
          <w:sz w:val="16"/>
          <w:szCs w:val="16"/>
        </w:rPr>
        <w:t xml:space="preserve">ů, </w:t>
      </w:r>
      <w:r w:rsidRPr="0097434E">
        <w:rPr>
          <w:bCs/>
          <w:sz w:val="16"/>
          <w:szCs w:val="16"/>
        </w:rPr>
        <w:t>VODIVOST KAPALIN A ELEKTROLÝZA, FARADAYOVY ZÁKONY ELEKTROLÝZY</w:t>
      </w:r>
    </w:p>
    <w:p w14:paraId="3E48B5AE" w14:textId="77777777" w:rsidR="00CA436E" w:rsidRDefault="00CA436E" w:rsidP="00CA436E">
      <w:pPr>
        <w:ind w:right="50"/>
        <w:jc w:val="both"/>
        <w:rPr>
          <w:b/>
          <w:bCs/>
        </w:rPr>
      </w:pPr>
    </w:p>
    <w:p w14:paraId="066EB6E6" w14:textId="77777777" w:rsidR="00CA436E" w:rsidRPr="0097434E" w:rsidRDefault="00CA436E" w:rsidP="00CA436E">
      <w:pPr>
        <w:ind w:right="50"/>
        <w:jc w:val="both"/>
        <w:rPr>
          <w:b/>
        </w:rPr>
      </w:pPr>
      <w:r w:rsidRPr="0097434E">
        <w:rPr>
          <w:b/>
        </w:rPr>
        <w:t>17.</w:t>
      </w:r>
      <w:r w:rsidRPr="0097434E">
        <w:rPr>
          <w:b/>
        </w:rPr>
        <w:tab/>
        <w:t>Stacionární magnetické pole</w:t>
      </w:r>
    </w:p>
    <w:p w14:paraId="606B3985" w14:textId="77777777" w:rsidR="00CA436E" w:rsidRPr="0097434E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97434E">
        <w:rPr>
          <w:bCs/>
          <w:sz w:val="16"/>
          <w:szCs w:val="16"/>
        </w:rPr>
        <w:t>ZÁKLADNÍ POJMY (magnetické pole, magnetické indukční čáry…), MAGNETICKÁ INDUKCE, ČÁSTICE S NÁBOJEM V MAGNETICKÉM POLI, ZÁVIT S PROUDEM V MAGNETICKÉM POLI, LÁTKY V MAGNETICKÉM POLI, MAGNETICKÁ HYSTEREZE</w:t>
      </w:r>
    </w:p>
    <w:p w14:paraId="0C8A845A" w14:textId="77777777" w:rsidR="00CA436E" w:rsidRDefault="00CA436E" w:rsidP="00CA436E">
      <w:pPr>
        <w:ind w:right="50"/>
        <w:jc w:val="both"/>
        <w:rPr>
          <w:b/>
          <w:bCs/>
        </w:rPr>
      </w:pPr>
    </w:p>
    <w:p w14:paraId="39042CCA" w14:textId="77777777" w:rsidR="00CA436E" w:rsidRPr="0097434E" w:rsidRDefault="00CA436E" w:rsidP="00CA436E">
      <w:pPr>
        <w:ind w:right="50"/>
        <w:jc w:val="both"/>
        <w:rPr>
          <w:b/>
        </w:rPr>
      </w:pPr>
      <w:r w:rsidRPr="0097434E">
        <w:rPr>
          <w:b/>
        </w:rPr>
        <w:t>18.</w:t>
      </w:r>
      <w:r w:rsidRPr="0097434E">
        <w:rPr>
          <w:b/>
        </w:rPr>
        <w:tab/>
        <w:t>Nestacionární magnetické pole</w:t>
      </w:r>
    </w:p>
    <w:p w14:paraId="70370EC8" w14:textId="77777777" w:rsidR="00CA436E" w:rsidRPr="0097434E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97434E">
        <w:rPr>
          <w:bCs/>
          <w:sz w:val="16"/>
          <w:szCs w:val="16"/>
        </w:rPr>
        <w:t>ZÁKLADNÍ POJMY (</w:t>
      </w:r>
      <w:r w:rsidRPr="0097434E">
        <w:rPr>
          <w:sz w:val="16"/>
          <w:szCs w:val="16"/>
        </w:rPr>
        <w:t xml:space="preserve">zdroje NMP, </w:t>
      </w:r>
      <w:r w:rsidRPr="0097434E">
        <w:rPr>
          <w:bCs/>
          <w:sz w:val="16"/>
          <w:szCs w:val="16"/>
        </w:rPr>
        <w:t>magnetický indukční tok…), ELEKTROMAGNETICKÁ INDUKCE, VLASTNÍ INDUKCE, ENERGIE MAGNETICKÉHO POLE CÍVKY</w:t>
      </w:r>
    </w:p>
    <w:p w14:paraId="0B3F00DA" w14:textId="77777777" w:rsidR="00CA436E" w:rsidRDefault="00CA436E" w:rsidP="00CA436E">
      <w:pPr>
        <w:ind w:right="50"/>
        <w:jc w:val="both"/>
        <w:rPr>
          <w:b/>
          <w:bCs/>
        </w:rPr>
      </w:pPr>
    </w:p>
    <w:p w14:paraId="0B1057C8" w14:textId="77777777" w:rsidR="00CA436E" w:rsidRPr="00731FB7" w:rsidRDefault="00CA436E" w:rsidP="00CA436E">
      <w:pPr>
        <w:ind w:right="50"/>
        <w:jc w:val="both"/>
        <w:rPr>
          <w:b/>
        </w:rPr>
      </w:pPr>
      <w:r w:rsidRPr="00731FB7">
        <w:rPr>
          <w:b/>
        </w:rPr>
        <w:t>19.</w:t>
      </w:r>
      <w:r w:rsidRPr="00731FB7">
        <w:rPr>
          <w:b/>
        </w:rPr>
        <w:tab/>
        <w:t>Střídavý proud</w:t>
      </w:r>
    </w:p>
    <w:p w14:paraId="0D044A0F" w14:textId="77777777" w:rsidR="00CA436E" w:rsidRPr="00731FB7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731FB7">
        <w:rPr>
          <w:bCs/>
          <w:sz w:val="16"/>
          <w:szCs w:val="16"/>
        </w:rPr>
        <w:t>VZNIK STŘÍDAVÉHO NAPĚTÍ A PROUDU, OBVOD STŘÍDAVÉHO PROUDU S ODPOREM, OBVOD STŘÍDAVÉHO PROUDU S INDUKČNOSTÍ, OBVOD STŘÍDAVÉHO PROUDU S KAPACITOU, SLOŽENÝ ODPOR STŘÍDAVÉHO PROUDU, VÝKON STŘÍDAVÉHO PROUDU, TROJFÁZOVÁ SOUSTAVA, TRANSFORMÁTOR</w:t>
      </w:r>
    </w:p>
    <w:p w14:paraId="7899CFFA" w14:textId="77777777" w:rsidR="00CA436E" w:rsidRDefault="00CA436E" w:rsidP="00CA436E">
      <w:pPr>
        <w:ind w:right="50"/>
        <w:jc w:val="both"/>
        <w:rPr>
          <w:b/>
          <w:bCs/>
        </w:rPr>
      </w:pPr>
    </w:p>
    <w:p w14:paraId="3FCCA24E" w14:textId="77777777" w:rsidR="00CA436E" w:rsidRPr="00731FB7" w:rsidRDefault="00CA436E" w:rsidP="00CA436E">
      <w:pPr>
        <w:ind w:right="50"/>
        <w:jc w:val="both"/>
        <w:rPr>
          <w:b/>
        </w:rPr>
      </w:pPr>
      <w:r w:rsidRPr="00731FB7">
        <w:rPr>
          <w:b/>
        </w:rPr>
        <w:t>20.</w:t>
      </w:r>
      <w:r w:rsidRPr="00731FB7">
        <w:rPr>
          <w:b/>
        </w:rPr>
        <w:tab/>
        <w:t>Elektromagnetické kmitání a vlnění</w:t>
      </w:r>
    </w:p>
    <w:p w14:paraId="287B672D" w14:textId="77777777" w:rsidR="00CA436E" w:rsidRPr="00731FB7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731FB7">
        <w:rPr>
          <w:bCs/>
          <w:sz w:val="16"/>
          <w:szCs w:val="16"/>
        </w:rPr>
        <w:t xml:space="preserve">ELEKTROMAGNETICKÝ OSCILÁTOR, </w:t>
      </w:r>
      <w:r w:rsidRPr="00731FB7">
        <w:rPr>
          <w:bCs/>
          <w:caps/>
          <w:sz w:val="16"/>
          <w:szCs w:val="16"/>
        </w:rPr>
        <w:t xml:space="preserve">elektromagnetické vlnění, </w:t>
      </w:r>
      <w:r w:rsidRPr="00731FB7">
        <w:rPr>
          <w:bCs/>
          <w:sz w:val="16"/>
          <w:szCs w:val="16"/>
        </w:rPr>
        <w:t xml:space="preserve">ELEKTROMAGNETICKÁ VLNA, STOJATÉ EMV, ELEKTROMAGNETICKÝ DIPÓL, </w:t>
      </w:r>
    </w:p>
    <w:p w14:paraId="2131DED9" w14:textId="77777777" w:rsidR="00CA436E" w:rsidRDefault="00CA436E" w:rsidP="00CA436E">
      <w:pPr>
        <w:ind w:right="50"/>
        <w:jc w:val="both"/>
        <w:rPr>
          <w:b/>
          <w:bCs/>
        </w:rPr>
      </w:pPr>
    </w:p>
    <w:p w14:paraId="113EF8D6" w14:textId="77777777" w:rsidR="00CA436E" w:rsidRPr="00731FB7" w:rsidRDefault="00CA436E" w:rsidP="00CA436E">
      <w:pPr>
        <w:ind w:right="50"/>
        <w:jc w:val="both"/>
        <w:rPr>
          <w:b/>
        </w:rPr>
      </w:pPr>
      <w:r w:rsidRPr="00731FB7">
        <w:rPr>
          <w:b/>
        </w:rPr>
        <w:t>21.</w:t>
      </w:r>
      <w:r w:rsidRPr="00731FB7">
        <w:rPr>
          <w:b/>
        </w:rPr>
        <w:tab/>
        <w:t>Vlastnosti světla</w:t>
      </w:r>
    </w:p>
    <w:p w14:paraId="37DCE097" w14:textId="77777777" w:rsidR="00CA436E" w:rsidRPr="00731FB7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731FB7">
        <w:rPr>
          <w:bCs/>
          <w:sz w:val="16"/>
          <w:szCs w:val="16"/>
        </w:rPr>
        <w:t>ZÁKLADNÍ POJMY (světlo, Huygensův princip, paprsek ….), ODRAZ A LOM SVĚTLA, INDEX LOMU, DISPERZE SVĚTLA, INTERFERENCE SVĚTLA, OHYB SVĚTLA, POLARIZACE SVĚTLA</w:t>
      </w:r>
    </w:p>
    <w:p w14:paraId="2FA0D932" w14:textId="77777777" w:rsidR="00CA436E" w:rsidRDefault="00CA436E" w:rsidP="00CA436E">
      <w:pPr>
        <w:ind w:right="50"/>
        <w:jc w:val="both"/>
        <w:rPr>
          <w:b/>
          <w:bCs/>
        </w:rPr>
      </w:pPr>
    </w:p>
    <w:p w14:paraId="48B932EC" w14:textId="77777777" w:rsidR="00CA436E" w:rsidRPr="00731FB7" w:rsidRDefault="00CA436E" w:rsidP="00CA436E">
      <w:pPr>
        <w:ind w:right="50"/>
        <w:jc w:val="both"/>
        <w:rPr>
          <w:b/>
        </w:rPr>
      </w:pPr>
      <w:r w:rsidRPr="00731FB7">
        <w:rPr>
          <w:b/>
        </w:rPr>
        <w:t>22.</w:t>
      </w:r>
      <w:r w:rsidRPr="00731FB7">
        <w:rPr>
          <w:b/>
        </w:rPr>
        <w:tab/>
        <w:t>Optické soustavy a optická zobrazení</w:t>
      </w:r>
    </w:p>
    <w:p w14:paraId="03E366D3" w14:textId="77777777" w:rsidR="00CA436E" w:rsidRPr="00731FB7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731FB7">
        <w:rPr>
          <w:bCs/>
          <w:sz w:val="16"/>
          <w:szCs w:val="16"/>
        </w:rPr>
        <w:t>ZÁKLADNÍ POJMY (optická soustava, vlastnosti obrazu….), ZRCADLA, ZOBRAZENÍ ZRCADLY, ČOČKY, ZOBRAZOVÁNÍ ČOČKAMI, OPTICKÉ PŘÍSTROJE</w:t>
      </w:r>
    </w:p>
    <w:p w14:paraId="45EC4D05" w14:textId="77777777" w:rsidR="00CA436E" w:rsidRDefault="00CA436E" w:rsidP="00CA436E">
      <w:pPr>
        <w:ind w:right="50"/>
        <w:jc w:val="both"/>
        <w:rPr>
          <w:b/>
          <w:bCs/>
        </w:rPr>
      </w:pPr>
    </w:p>
    <w:p w14:paraId="1553A4A4" w14:textId="77777777" w:rsidR="00CA436E" w:rsidRPr="00731FB7" w:rsidRDefault="00CA436E" w:rsidP="00CA436E">
      <w:pPr>
        <w:ind w:right="50"/>
        <w:jc w:val="both"/>
        <w:rPr>
          <w:b/>
        </w:rPr>
      </w:pPr>
      <w:r w:rsidRPr="00731FB7">
        <w:rPr>
          <w:b/>
        </w:rPr>
        <w:t>23.</w:t>
      </w:r>
      <w:r w:rsidRPr="00731FB7">
        <w:rPr>
          <w:b/>
        </w:rPr>
        <w:tab/>
        <w:t>Elektromagnetické záření</w:t>
      </w:r>
    </w:p>
    <w:p w14:paraId="44DFE9AA" w14:textId="77777777" w:rsidR="00CA436E" w:rsidRPr="00731FB7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731FB7">
        <w:rPr>
          <w:bCs/>
          <w:sz w:val="16"/>
          <w:szCs w:val="16"/>
        </w:rPr>
        <w:t>VZNIK A ROZDĚLENÍ ELEKTROMAGNETICKÉHO ZÁŘENÍ, SPEKTRÁLNÍ ANALÝZA, ZÁKLADNÍ RADIOMETRICKÉ VELIČINY, ZÁKLADNÍ FOTOMETRICKÉ VELIČINY, TEPELNÉ ZÁŘENÍ</w:t>
      </w:r>
    </w:p>
    <w:p w14:paraId="5D14008A" w14:textId="77777777" w:rsidR="00CA436E" w:rsidRDefault="00CA436E" w:rsidP="00CA436E">
      <w:pPr>
        <w:ind w:right="50"/>
        <w:jc w:val="both"/>
        <w:rPr>
          <w:b/>
          <w:bCs/>
        </w:rPr>
      </w:pPr>
    </w:p>
    <w:p w14:paraId="6365898B" w14:textId="77777777" w:rsidR="00CA436E" w:rsidRPr="009D52C8" w:rsidRDefault="00CA436E" w:rsidP="00CA436E">
      <w:pPr>
        <w:ind w:right="50"/>
        <w:jc w:val="both"/>
        <w:rPr>
          <w:b/>
        </w:rPr>
      </w:pPr>
      <w:r w:rsidRPr="009D52C8">
        <w:rPr>
          <w:b/>
        </w:rPr>
        <w:t>24.</w:t>
      </w:r>
      <w:r w:rsidRPr="009D52C8">
        <w:rPr>
          <w:b/>
        </w:rPr>
        <w:tab/>
        <w:t>Atomové jádro</w:t>
      </w:r>
    </w:p>
    <w:p w14:paraId="495A8A6A" w14:textId="77777777" w:rsidR="00CA436E" w:rsidRPr="009D52C8" w:rsidRDefault="00CA436E" w:rsidP="00CA436E">
      <w:pPr>
        <w:ind w:left="708" w:right="50"/>
        <w:jc w:val="both"/>
        <w:rPr>
          <w:bCs/>
          <w:sz w:val="16"/>
          <w:szCs w:val="16"/>
        </w:rPr>
      </w:pPr>
      <w:r w:rsidRPr="009D52C8">
        <w:rPr>
          <w:bCs/>
          <w:sz w:val="16"/>
          <w:szCs w:val="16"/>
        </w:rPr>
        <w:t>ZÁKLADNÍ POJMY (jádro atomu, izotopy….), JADERNÉ SÍLY, VAZEBNÁ ENERGIE, RADIOAKTIVITA, ZÁKON RADIOAKTIVNÍ PŘEMĚNY, JADERNÉ REAKCE, ELEMENTÁRNÍ ČÁSTICE</w:t>
      </w:r>
    </w:p>
    <w:p w14:paraId="317CD415" w14:textId="77777777" w:rsidR="00CA436E" w:rsidRDefault="00CA436E" w:rsidP="00CA436E">
      <w:pPr>
        <w:ind w:right="50"/>
        <w:jc w:val="both"/>
        <w:rPr>
          <w:b/>
          <w:bCs/>
        </w:rPr>
      </w:pPr>
    </w:p>
    <w:p w14:paraId="1CE0FFB9" w14:textId="77777777" w:rsidR="00CA436E" w:rsidRPr="009D52C8" w:rsidRDefault="00CA436E" w:rsidP="00CA436E">
      <w:pPr>
        <w:tabs>
          <w:tab w:val="left" w:pos="0"/>
        </w:tabs>
        <w:ind w:right="50"/>
        <w:rPr>
          <w:b/>
        </w:rPr>
      </w:pPr>
      <w:r w:rsidRPr="009D52C8">
        <w:rPr>
          <w:b/>
        </w:rPr>
        <w:t>25.</w:t>
      </w:r>
      <w:r w:rsidRPr="009D52C8">
        <w:rPr>
          <w:b/>
        </w:rPr>
        <w:tab/>
        <w:t>Základní poznatky astrofyziky</w:t>
      </w:r>
    </w:p>
    <w:p w14:paraId="7EBF2ABA" w14:textId="77777777" w:rsidR="00CA436E" w:rsidRPr="009D52C8" w:rsidRDefault="00CA436E" w:rsidP="00CA436E">
      <w:pPr>
        <w:tabs>
          <w:tab w:val="left" w:pos="1560"/>
        </w:tabs>
        <w:ind w:right="50" w:firstLine="708"/>
        <w:rPr>
          <w:sz w:val="16"/>
          <w:szCs w:val="16"/>
        </w:rPr>
      </w:pPr>
      <w:r w:rsidRPr="009D52C8">
        <w:rPr>
          <w:bCs/>
          <w:sz w:val="16"/>
          <w:szCs w:val="16"/>
        </w:rPr>
        <w:t>TEORIE VZNIKU VESMÍRU, HVĚZDY ,STRUKTURA VESMÍRU, SLUNEČNÍ SOUSTAVA</w:t>
      </w:r>
    </w:p>
    <w:p w14:paraId="26F9D5FB" w14:textId="77777777" w:rsidR="001F63E4" w:rsidRDefault="001F63E4">
      <w:pPr>
        <w:rPr>
          <w:sz w:val="28"/>
          <w:szCs w:val="28"/>
        </w:rPr>
      </w:pPr>
    </w:p>
    <w:p w14:paraId="6DC75A45" w14:textId="77777777" w:rsidR="001F63E4" w:rsidRDefault="001F63E4">
      <w:pPr>
        <w:rPr>
          <w:sz w:val="28"/>
          <w:szCs w:val="28"/>
        </w:rPr>
      </w:pPr>
    </w:p>
    <w:p w14:paraId="69FB6148" w14:textId="77777777" w:rsidR="001F63E4" w:rsidRDefault="001F63E4">
      <w:pPr>
        <w:rPr>
          <w:sz w:val="28"/>
          <w:szCs w:val="28"/>
        </w:rPr>
      </w:pPr>
    </w:p>
    <w:sectPr w:rsidR="001F63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133" w:bottom="709" w:left="1417" w:header="284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2E7E9" w14:textId="77777777" w:rsidR="00102831" w:rsidRDefault="00102831">
      <w:r>
        <w:separator/>
      </w:r>
    </w:p>
  </w:endnote>
  <w:endnote w:type="continuationSeparator" w:id="0">
    <w:p w14:paraId="4874F460" w14:textId="77777777" w:rsidR="00102831" w:rsidRDefault="0010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C6AC6" w14:textId="77777777" w:rsidR="00154190" w:rsidRDefault="0015419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7E429" w14:textId="77777777" w:rsidR="004F5A42" w:rsidRDefault="004F5A42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5F1C9" w14:textId="77777777" w:rsidR="00154190" w:rsidRDefault="0015419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1183" w14:textId="77777777" w:rsidR="00102831" w:rsidRDefault="00102831">
      <w:r>
        <w:separator/>
      </w:r>
    </w:p>
  </w:footnote>
  <w:footnote w:type="continuationSeparator" w:id="0">
    <w:p w14:paraId="305B9D14" w14:textId="77777777" w:rsidR="00102831" w:rsidRDefault="00102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0F123" w14:textId="77777777" w:rsidR="00154190" w:rsidRDefault="0015419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42195" w14:textId="77777777" w:rsidR="004F5A42" w:rsidRDefault="004F5A42">
    <w:pPr>
      <w:pStyle w:val="Zhlav"/>
      <w:jc w:val="right"/>
    </w:pPr>
  </w:p>
  <w:p w14:paraId="3639177D" w14:textId="43D2DCD1" w:rsidR="004F5A42" w:rsidRDefault="00595BD3">
    <w:pPr>
      <w:pStyle w:val="Zhlav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BDF47DD" wp14:editId="0B6E27A7">
          <wp:simplePos x="0" y="0"/>
          <wp:positionH relativeFrom="margin">
            <wp:align>left</wp:align>
          </wp:positionH>
          <wp:positionV relativeFrom="paragraph">
            <wp:posOffset>163195</wp:posOffset>
          </wp:positionV>
          <wp:extent cx="2990850" cy="523240"/>
          <wp:effectExtent l="0" t="0" r="0" b="0"/>
          <wp:wrapNone/>
          <wp:docPr id="707216498" name="Obrázek 707216498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216498" name="Obrázek 707216498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0850" cy="523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6367058" wp14:editId="6B749297">
          <wp:simplePos x="0" y="0"/>
          <wp:positionH relativeFrom="margin">
            <wp:align>right</wp:align>
          </wp:positionH>
          <wp:positionV relativeFrom="paragraph">
            <wp:posOffset>153035</wp:posOffset>
          </wp:positionV>
          <wp:extent cx="640715" cy="517525"/>
          <wp:effectExtent l="0" t="0" r="6985" b="0"/>
          <wp:wrapNone/>
          <wp:docPr id="2094570002" name="Obrázek 2094570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570002" name="Obrázek 2094570002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rightnessContrast bright="-4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0715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746DF64" w14:textId="52AB56B1" w:rsidR="004F5A42" w:rsidRDefault="007F5DD3">
    <w:pPr>
      <w:pStyle w:val="Zhlav"/>
      <w:pBdr>
        <w:bottom w:val="single" w:sz="4" w:space="1" w:color="auto"/>
      </w:pBdr>
      <w:jc w:val="right"/>
    </w:pPr>
    <w:r>
      <w:br/>
    </w: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F42E5" w14:textId="77777777" w:rsidR="00154190" w:rsidRDefault="0015419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44385DFB"/>
    <w:multiLevelType w:val="hybridMultilevel"/>
    <w:tmpl w:val="A3B877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3515385">
    <w:abstractNumId w:val="0"/>
  </w:num>
  <w:num w:numId="2" w16cid:durableId="2040468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CBC"/>
    <w:rsid w:val="0001659A"/>
    <w:rsid w:val="00054980"/>
    <w:rsid w:val="00093167"/>
    <w:rsid w:val="00102831"/>
    <w:rsid w:val="001269D3"/>
    <w:rsid w:val="001330D6"/>
    <w:rsid w:val="00154190"/>
    <w:rsid w:val="00176D05"/>
    <w:rsid w:val="0018651D"/>
    <w:rsid w:val="001F63E4"/>
    <w:rsid w:val="002D55D7"/>
    <w:rsid w:val="002E2304"/>
    <w:rsid w:val="00331386"/>
    <w:rsid w:val="00371981"/>
    <w:rsid w:val="003C274E"/>
    <w:rsid w:val="003C3531"/>
    <w:rsid w:val="003D6B42"/>
    <w:rsid w:val="004E7840"/>
    <w:rsid w:val="004F5A42"/>
    <w:rsid w:val="004F6A2E"/>
    <w:rsid w:val="0053102F"/>
    <w:rsid w:val="00571F78"/>
    <w:rsid w:val="00595BD3"/>
    <w:rsid w:val="00670690"/>
    <w:rsid w:val="00684297"/>
    <w:rsid w:val="0070200A"/>
    <w:rsid w:val="00793847"/>
    <w:rsid w:val="007F5DD3"/>
    <w:rsid w:val="00831E07"/>
    <w:rsid w:val="00860260"/>
    <w:rsid w:val="008F2401"/>
    <w:rsid w:val="00916BDD"/>
    <w:rsid w:val="00954415"/>
    <w:rsid w:val="00974056"/>
    <w:rsid w:val="00981DAB"/>
    <w:rsid w:val="009B4CBC"/>
    <w:rsid w:val="009C43D3"/>
    <w:rsid w:val="00A41706"/>
    <w:rsid w:val="00A64AA1"/>
    <w:rsid w:val="00AB6CE1"/>
    <w:rsid w:val="00B60F5C"/>
    <w:rsid w:val="00CA436E"/>
    <w:rsid w:val="00CC61E4"/>
    <w:rsid w:val="00D55D39"/>
    <w:rsid w:val="00D66710"/>
    <w:rsid w:val="00D955DF"/>
    <w:rsid w:val="00E4215E"/>
    <w:rsid w:val="00E5688E"/>
    <w:rsid w:val="00E669CB"/>
    <w:rsid w:val="00E66A87"/>
    <w:rsid w:val="00EB7765"/>
    <w:rsid w:val="00F065D1"/>
    <w:rsid w:val="00F326E8"/>
    <w:rsid w:val="00F563F9"/>
    <w:rsid w:val="00F714ED"/>
    <w:rsid w:val="00FB49F3"/>
    <w:rsid w:val="00FC4006"/>
    <w:rsid w:val="124A249A"/>
    <w:rsid w:val="7C4A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7AF91F"/>
  <w15:docId w15:val="{C96B1E1A-B6D2-49B2-B1EC-8782A7FA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4">
    <w:name w:val="heading 4"/>
    <w:basedOn w:val="Normln"/>
    <w:next w:val="Normln"/>
    <w:link w:val="Nadpis4Char"/>
    <w:qFormat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nhideWhenUsed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table" w:styleId="Mkatabulky">
    <w:name w:val="Table Grid"/>
    <w:basedOn w:val="Normlntabul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character" w:customStyle="1" w:styleId="ZpatChar">
    <w:name w:val="Zápatí Char"/>
    <w:basedOn w:val="Standardnpsmoodstavce"/>
    <w:link w:val="Zpat"/>
  </w:style>
  <w:style w:type="character" w:customStyle="1" w:styleId="Nadpis4Char">
    <w:name w:val="Nadpis 4 Char"/>
    <w:basedOn w:val="Standardnpsmoodstavce"/>
    <w:link w:val="Nadpis4"/>
    <w:rPr>
      <w:rFonts w:ascii="Times New Roman" w:eastAsia="Times New Roman" w:hAnsi="Times New Roman" w:cs="Times New Roman"/>
      <w:b/>
      <w:bCs/>
      <w:kern w:val="0"/>
      <w:sz w:val="24"/>
      <w:szCs w:val="24"/>
      <w:lang w:eastAsia="zh-CN"/>
      <w14:ligatures w14:val="none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DC66D08885FD48B42C540642B24DD1" ma:contentTypeVersion="17" ma:contentTypeDescription="Vytvoří nový dokument" ma:contentTypeScope="" ma:versionID="437271d15f0ba22e0623906c12bf95fe">
  <xsd:schema xmlns:xsd="http://www.w3.org/2001/XMLSchema" xmlns:xs="http://www.w3.org/2001/XMLSchema" xmlns:p="http://schemas.microsoft.com/office/2006/metadata/properties" xmlns:ns2="041ad03f-9869-4cee-94a4-38f575b3989e" xmlns:ns3="210eb5a6-cb83-4e36-a863-02c695f7f4c8" targetNamespace="http://schemas.microsoft.com/office/2006/metadata/properties" ma:root="true" ma:fieldsID="7949bf9ba6469dc914edeb891a4057d1" ns2:_="" ns3:_="">
    <xsd:import namespace="041ad03f-9869-4cee-94a4-38f575b3989e"/>
    <xsd:import namespace="210eb5a6-cb83-4e36-a863-02c695f7f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ad03f-9869-4cee-94a4-38f575b39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d7b0a5bc-e1f9-4612-a0b0-17f6ef4be3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eb5a6-cb83-4e36-a863-02c695f7f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7b5946e-304b-4c69-8b18-52ab25e75823}" ma:internalName="TaxCatchAll" ma:showField="CatchAllData" ma:web="210eb5a6-cb83-4e36-a863-02c695f7f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1ad03f-9869-4cee-94a4-38f575b3989e">
      <Terms xmlns="http://schemas.microsoft.com/office/infopath/2007/PartnerControls"/>
    </lcf76f155ced4ddcb4097134ff3c332f>
    <TaxCatchAll xmlns="210eb5a6-cb83-4e36-a863-02c695f7f4c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C1E8B0-93BF-496B-A859-7B077C21E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1ad03f-9869-4cee-94a4-38f575b3989e"/>
    <ds:schemaRef ds:uri="210eb5a6-cb83-4e36-a863-02c695f7f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7CDEDF8A-5D03-4D1A-AC56-F376FE9BF678}">
  <ds:schemaRefs>
    <ds:schemaRef ds:uri="http://schemas.microsoft.com/office/2006/metadata/properties"/>
    <ds:schemaRef ds:uri="http://schemas.microsoft.com/office/infopath/2007/PartnerControls"/>
    <ds:schemaRef ds:uri="041ad03f-9869-4cee-94a4-38f575b3989e"/>
    <ds:schemaRef ds:uri="210eb5a6-cb83-4e36-a863-02c695f7f4c8"/>
  </ds:schemaRefs>
</ds:datastoreItem>
</file>

<file path=customXml/itemProps4.xml><?xml version="1.0" encoding="utf-8"?>
<ds:datastoreItem xmlns:ds="http://schemas.openxmlformats.org/officeDocument/2006/customXml" ds:itemID="{39F5093A-425A-419A-AAE3-7600CE35E2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Froněk</dc:creator>
  <cp:lastModifiedBy>Kalauzová Věra</cp:lastModifiedBy>
  <cp:revision>2</cp:revision>
  <cp:lastPrinted>2023-04-27T10:32:00Z</cp:lastPrinted>
  <dcterms:created xsi:type="dcterms:W3CDTF">2023-09-27T10:56:00Z</dcterms:created>
  <dcterms:modified xsi:type="dcterms:W3CDTF">2023-09-27T10:56:00Z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54C04AD0E4E74F2E8DF5D0156F38D691</vt:lpwstr>
  </property>
  <property fmtid="{D5CDD505-2E9C-101B-9397-08002B2CF9AE}" pid="4" name="ContentTypeId">
    <vt:lpwstr>0x0101007ADC66D08885FD48B42C540642B24DD1</vt:lpwstr>
  </property>
</Properties>
</file>