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DA521" w14:textId="77777777" w:rsidR="004F5A42" w:rsidRDefault="004F5A42">
      <w:pPr>
        <w:tabs>
          <w:tab w:val="left" w:pos="1134"/>
        </w:tabs>
        <w:spacing w:line="276" w:lineRule="auto"/>
        <w:rPr>
          <w:sz w:val="18"/>
          <w:szCs w:val="18"/>
        </w:rPr>
      </w:pPr>
    </w:p>
    <w:p w14:paraId="64A994FD" w14:textId="77777777" w:rsidR="001F63E4" w:rsidRDefault="001F63E4">
      <w:pPr>
        <w:tabs>
          <w:tab w:val="left" w:pos="1134"/>
        </w:tabs>
        <w:spacing w:line="276" w:lineRule="auto"/>
        <w:rPr>
          <w:sz w:val="18"/>
          <w:szCs w:val="18"/>
        </w:rPr>
      </w:pPr>
    </w:p>
    <w:p w14:paraId="2F03AAC2" w14:textId="77777777" w:rsidR="001F63E4" w:rsidRDefault="001F63E4">
      <w:pPr>
        <w:tabs>
          <w:tab w:val="left" w:pos="1134"/>
        </w:tabs>
        <w:spacing w:line="276" w:lineRule="auto"/>
        <w:rPr>
          <w:sz w:val="18"/>
          <w:szCs w:val="18"/>
        </w:rPr>
      </w:pPr>
    </w:p>
    <w:p w14:paraId="32FC8B50" w14:textId="6437148C" w:rsidR="001F63E4" w:rsidRDefault="001F63E4">
      <w:pPr>
        <w:tabs>
          <w:tab w:val="left" w:pos="1134"/>
        </w:tabs>
        <w:spacing w:line="276" w:lineRule="auto"/>
        <w:rPr>
          <w:sz w:val="18"/>
          <w:szCs w:val="18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9"/>
      </w:tblGrid>
      <w:tr w:rsidR="001F63E4" w:rsidRPr="00D97147" w14:paraId="4F2CBB44" w14:textId="77777777" w:rsidTr="001C375E">
        <w:trPr>
          <w:trHeight w:val="558"/>
        </w:trPr>
        <w:tc>
          <w:tcPr>
            <w:tcW w:w="4069" w:type="dxa"/>
            <w:shd w:val="clear" w:color="auto" w:fill="auto"/>
          </w:tcPr>
          <w:p w14:paraId="1D793D2D" w14:textId="3D82FDE1" w:rsidR="001F63E4" w:rsidRPr="00D97147" w:rsidRDefault="000754A4" w:rsidP="001C375E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Zeměpis</w:t>
            </w:r>
          </w:p>
        </w:tc>
      </w:tr>
    </w:tbl>
    <w:p w14:paraId="0E474686" w14:textId="2DEA3C8A" w:rsidR="004F5A42" w:rsidRDefault="001F63E4">
      <w:pPr>
        <w:rPr>
          <w:sz w:val="28"/>
          <w:szCs w:val="28"/>
        </w:rPr>
      </w:pPr>
      <w:r w:rsidRPr="001F63E4">
        <w:rPr>
          <w:sz w:val="28"/>
          <w:szCs w:val="28"/>
        </w:rPr>
        <w:t>Vyučovací předmět:</w:t>
      </w:r>
    </w:p>
    <w:p w14:paraId="678C3F9A" w14:textId="77777777" w:rsidR="001F63E4" w:rsidRDefault="001F63E4">
      <w:pPr>
        <w:rPr>
          <w:sz w:val="28"/>
          <w:szCs w:val="28"/>
        </w:rPr>
      </w:pPr>
    </w:p>
    <w:p w14:paraId="287BD8DC" w14:textId="77777777" w:rsidR="001F63E4" w:rsidRDefault="001F63E4">
      <w:pPr>
        <w:rPr>
          <w:sz w:val="28"/>
          <w:szCs w:val="28"/>
        </w:rPr>
      </w:pPr>
    </w:p>
    <w:p w14:paraId="26F9D5FB" w14:textId="77777777" w:rsidR="001F63E4" w:rsidRDefault="001F63E4">
      <w:pPr>
        <w:rPr>
          <w:sz w:val="28"/>
          <w:szCs w:val="28"/>
        </w:rPr>
      </w:pPr>
    </w:p>
    <w:p w14:paraId="6DC75A45" w14:textId="77777777" w:rsidR="001F63E4" w:rsidRDefault="001F63E4">
      <w:pPr>
        <w:rPr>
          <w:sz w:val="28"/>
          <w:szCs w:val="28"/>
        </w:rPr>
      </w:pPr>
    </w:p>
    <w:p w14:paraId="69FB6148" w14:textId="77777777" w:rsidR="001F63E4" w:rsidRDefault="001F63E4">
      <w:pPr>
        <w:rPr>
          <w:sz w:val="28"/>
          <w:szCs w:val="28"/>
        </w:rPr>
      </w:pPr>
    </w:p>
    <w:p w14:paraId="728ADDD9" w14:textId="77777777" w:rsidR="000754A4" w:rsidRDefault="000754A4" w:rsidP="000754A4">
      <w:pPr>
        <w:spacing w:line="276" w:lineRule="auto"/>
      </w:pPr>
      <w:r>
        <w:t xml:space="preserve">1. Planeta Země </w:t>
      </w:r>
    </w:p>
    <w:p w14:paraId="0F2D92FE" w14:textId="77777777" w:rsidR="000754A4" w:rsidRDefault="000754A4" w:rsidP="000754A4">
      <w:pPr>
        <w:spacing w:line="276" w:lineRule="auto"/>
      </w:pPr>
      <w:r>
        <w:t xml:space="preserve">2. Diferenciace atmosféry </w:t>
      </w:r>
    </w:p>
    <w:p w14:paraId="06570B4F" w14:textId="0AD92A8C" w:rsidR="000754A4" w:rsidRDefault="000754A4" w:rsidP="000754A4">
      <w:pPr>
        <w:spacing w:line="276" w:lineRule="auto"/>
      </w:pPr>
      <w:r>
        <w:t xml:space="preserve">3. Diferenciace hydrosféry – světový oceán </w:t>
      </w:r>
    </w:p>
    <w:p w14:paraId="265471E8" w14:textId="77777777" w:rsidR="000754A4" w:rsidRDefault="000754A4" w:rsidP="000754A4">
      <w:pPr>
        <w:spacing w:line="276" w:lineRule="auto"/>
      </w:pPr>
      <w:r>
        <w:t xml:space="preserve">4. Diferenciace hydrosféry – voda na pevnině </w:t>
      </w:r>
    </w:p>
    <w:p w14:paraId="46EE2B16" w14:textId="77777777" w:rsidR="000754A4" w:rsidRDefault="000754A4" w:rsidP="000754A4">
      <w:pPr>
        <w:spacing w:line="276" w:lineRule="auto"/>
      </w:pPr>
      <w:r>
        <w:t xml:space="preserve">5. Diferenciace litosféry </w:t>
      </w:r>
    </w:p>
    <w:p w14:paraId="721307DE" w14:textId="77777777" w:rsidR="000754A4" w:rsidRDefault="000754A4" w:rsidP="000754A4">
      <w:pPr>
        <w:spacing w:line="276" w:lineRule="auto"/>
      </w:pPr>
      <w:r>
        <w:t xml:space="preserve">6. Diferenciace pedosféry </w:t>
      </w:r>
    </w:p>
    <w:p w14:paraId="2B83BA29" w14:textId="77777777" w:rsidR="000754A4" w:rsidRDefault="000754A4" w:rsidP="000754A4">
      <w:pPr>
        <w:spacing w:line="276" w:lineRule="auto"/>
      </w:pPr>
      <w:r>
        <w:t xml:space="preserve">7. Diferenciace biosféry </w:t>
      </w:r>
    </w:p>
    <w:p w14:paraId="48A683DD" w14:textId="77777777" w:rsidR="000754A4" w:rsidRDefault="000754A4" w:rsidP="000754A4">
      <w:pPr>
        <w:spacing w:line="276" w:lineRule="auto"/>
      </w:pPr>
      <w:r>
        <w:t xml:space="preserve">8. Globální problémy lidstva </w:t>
      </w:r>
    </w:p>
    <w:p w14:paraId="02734289" w14:textId="77777777" w:rsidR="000754A4" w:rsidRDefault="000754A4" w:rsidP="000754A4">
      <w:pPr>
        <w:spacing w:line="276" w:lineRule="auto"/>
      </w:pPr>
      <w:r>
        <w:t xml:space="preserve">9. Afrika </w:t>
      </w:r>
    </w:p>
    <w:p w14:paraId="23B4941F" w14:textId="77777777" w:rsidR="000754A4" w:rsidRDefault="000754A4" w:rsidP="000754A4">
      <w:pPr>
        <w:spacing w:line="276" w:lineRule="auto"/>
      </w:pPr>
      <w:r>
        <w:t xml:space="preserve">10. Angloamerika </w:t>
      </w:r>
    </w:p>
    <w:p w14:paraId="4B69BB1F" w14:textId="77777777" w:rsidR="000754A4" w:rsidRDefault="000754A4" w:rsidP="000754A4">
      <w:pPr>
        <w:spacing w:line="276" w:lineRule="auto"/>
      </w:pPr>
      <w:r>
        <w:t xml:space="preserve">11. Státy střední Ameriky </w:t>
      </w:r>
    </w:p>
    <w:p w14:paraId="557AD48B" w14:textId="77777777" w:rsidR="000754A4" w:rsidRDefault="000754A4" w:rsidP="000754A4">
      <w:pPr>
        <w:spacing w:line="276" w:lineRule="auto"/>
      </w:pPr>
      <w:r>
        <w:t xml:space="preserve">12. Státy jižní Ameriky </w:t>
      </w:r>
    </w:p>
    <w:p w14:paraId="717138A2" w14:textId="77777777" w:rsidR="000754A4" w:rsidRDefault="000754A4" w:rsidP="000754A4">
      <w:pPr>
        <w:spacing w:line="276" w:lineRule="auto"/>
      </w:pPr>
      <w:r>
        <w:t xml:space="preserve">13. Austrálie a Oceánie </w:t>
      </w:r>
    </w:p>
    <w:p w14:paraId="6BBAA35F" w14:textId="77777777" w:rsidR="000754A4" w:rsidRDefault="000754A4" w:rsidP="000754A4">
      <w:pPr>
        <w:spacing w:line="276" w:lineRule="auto"/>
      </w:pPr>
      <w:r>
        <w:t xml:space="preserve">14. Státy severní Evropy </w:t>
      </w:r>
    </w:p>
    <w:p w14:paraId="79C7FCD1" w14:textId="77777777" w:rsidR="000754A4" w:rsidRDefault="000754A4" w:rsidP="000754A4">
      <w:pPr>
        <w:spacing w:line="276" w:lineRule="auto"/>
      </w:pPr>
      <w:r>
        <w:t xml:space="preserve">15. Britské ostrovy </w:t>
      </w:r>
    </w:p>
    <w:p w14:paraId="53630103" w14:textId="77777777" w:rsidR="000754A4" w:rsidRDefault="000754A4" w:rsidP="000754A4">
      <w:pPr>
        <w:spacing w:line="276" w:lineRule="auto"/>
      </w:pPr>
      <w:r>
        <w:t xml:space="preserve">16. Francie a země BENELUXU </w:t>
      </w:r>
    </w:p>
    <w:p w14:paraId="3AAE5FA3" w14:textId="77777777" w:rsidR="000754A4" w:rsidRDefault="000754A4" w:rsidP="000754A4">
      <w:pPr>
        <w:spacing w:line="276" w:lineRule="auto"/>
      </w:pPr>
      <w:r>
        <w:t xml:space="preserve">17. Alpské státy a SRN </w:t>
      </w:r>
    </w:p>
    <w:p w14:paraId="3123A1C4" w14:textId="77777777" w:rsidR="000754A4" w:rsidRDefault="000754A4" w:rsidP="000754A4">
      <w:pPr>
        <w:spacing w:line="276" w:lineRule="auto"/>
      </w:pPr>
      <w:r>
        <w:t xml:space="preserve">18. Státy východní Evropy, Rusko </w:t>
      </w:r>
    </w:p>
    <w:p w14:paraId="3EDFBF1C" w14:textId="77777777" w:rsidR="000754A4" w:rsidRDefault="000754A4" w:rsidP="000754A4">
      <w:pPr>
        <w:spacing w:line="276" w:lineRule="auto"/>
      </w:pPr>
      <w:r>
        <w:t xml:space="preserve">19. Státy jižní a jihovýchodní Evropy </w:t>
      </w:r>
    </w:p>
    <w:p w14:paraId="05BC8304" w14:textId="77777777" w:rsidR="000754A4" w:rsidRDefault="000754A4" w:rsidP="000754A4">
      <w:pPr>
        <w:spacing w:line="276" w:lineRule="auto"/>
      </w:pPr>
      <w:r>
        <w:t xml:space="preserve">20. Demografie </w:t>
      </w:r>
    </w:p>
    <w:p w14:paraId="54F27D04" w14:textId="77777777" w:rsidR="000754A4" w:rsidRDefault="000754A4" w:rsidP="000754A4">
      <w:pPr>
        <w:spacing w:line="276" w:lineRule="auto"/>
      </w:pPr>
      <w:r>
        <w:t xml:space="preserve">21. Světový průmysl (surovinové zdroje, zpracovatelský průmysl) </w:t>
      </w:r>
    </w:p>
    <w:p w14:paraId="6D4931EB" w14:textId="77777777" w:rsidR="000754A4" w:rsidRDefault="000754A4" w:rsidP="000754A4">
      <w:pPr>
        <w:spacing w:line="276" w:lineRule="auto"/>
      </w:pPr>
      <w:r>
        <w:t xml:space="preserve">22. Světové zemědělství </w:t>
      </w:r>
    </w:p>
    <w:p w14:paraId="0A19514B" w14:textId="77777777" w:rsidR="000754A4" w:rsidRDefault="000754A4" w:rsidP="000754A4">
      <w:pPr>
        <w:spacing w:line="276" w:lineRule="auto"/>
      </w:pPr>
      <w:r>
        <w:t xml:space="preserve">23. Hlavní mezinárodní politické a hospodářské organizace </w:t>
      </w:r>
    </w:p>
    <w:p w14:paraId="0BE68DE0" w14:textId="77777777" w:rsidR="000754A4" w:rsidRDefault="000754A4" w:rsidP="000754A4">
      <w:pPr>
        <w:spacing w:line="276" w:lineRule="auto"/>
      </w:pPr>
      <w:r>
        <w:t xml:space="preserve">24. Přírodní podmínky České republiky </w:t>
      </w:r>
    </w:p>
    <w:p w14:paraId="1D879F76" w14:textId="77777777" w:rsidR="000754A4" w:rsidRDefault="000754A4" w:rsidP="000754A4">
      <w:pPr>
        <w:spacing w:line="276" w:lineRule="auto"/>
      </w:pPr>
      <w:r>
        <w:t xml:space="preserve">25. Obyvatelstvo a sídla České republiky </w:t>
      </w:r>
    </w:p>
    <w:p w14:paraId="690A0D14" w14:textId="77777777" w:rsidR="000754A4" w:rsidRDefault="000754A4" w:rsidP="000754A4">
      <w:pPr>
        <w:spacing w:line="276" w:lineRule="auto"/>
      </w:pPr>
      <w:r>
        <w:t xml:space="preserve">26. Hospodářství České republiky </w:t>
      </w:r>
    </w:p>
    <w:p w14:paraId="63A80EE8" w14:textId="77777777" w:rsidR="000754A4" w:rsidRDefault="000754A4" w:rsidP="000754A4">
      <w:pPr>
        <w:spacing w:line="276" w:lineRule="auto"/>
      </w:pPr>
      <w:r>
        <w:t xml:space="preserve">27. Regiony ČR </w:t>
      </w:r>
    </w:p>
    <w:p w14:paraId="536DB4A7" w14:textId="77777777" w:rsidR="000754A4" w:rsidRDefault="000754A4" w:rsidP="000754A4">
      <w:pPr>
        <w:spacing w:line="276" w:lineRule="auto"/>
      </w:pPr>
      <w:r>
        <w:t xml:space="preserve">28. Státy jihovýchodní Asie a Indický subkontinent </w:t>
      </w:r>
    </w:p>
    <w:p w14:paraId="6342B439" w14:textId="77777777" w:rsidR="000754A4" w:rsidRDefault="000754A4" w:rsidP="000754A4">
      <w:pPr>
        <w:spacing w:line="276" w:lineRule="auto"/>
      </w:pPr>
      <w:r>
        <w:t xml:space="preserve">29. Státy střední a jihozápadní Asie </w:t>
      </w:r>
    </w:p>
    <w:p w14:paraId="26470B24" w14:textId="32B84BDA" w:rsidR="001F63E4" w:rsidRPr="001F63E4" w:rsidRDefault="000754A4" w:rsidP="000754A4">
      <w:pPr>
        <w:spacing w:line="276" w:lineRule="auto"/>
        <w:rPr>
          <w:sz w:val="28"/>
          <w:szCs w:val="28"/>
        </w:rPr>
      </w:pPr>
      <w:r>
        <w:t>30. Státy východní Asie (Japonsko, Čína)</w:t>
      </w:r>
    </w:p>
    <w:sectPr w:rsidR="001F63E4" w:rsidRPr="001F63E4">
      <w:headerReference w:type="default" r:id="rId11"/>
      <w:footerReference w:type="default" r:id="rId12"/>
      <w:pgSz w:w="11906" w:h="16838"/>
      <w:pgMar w:top="1985" w:right="1133" w:bottom="709" w:left="1417" w:header="284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0CED7" w14:textId="77777777" w:rsidR="00AF5E31" w:rsidRDefault="00AF5E31">
      <w:r>
        <w:separator/>
      </w:r>
    </w:p>
  </w:endnote>
  <w:endnote w:type="continuationSeparator" w:id="0">
    <w:p w14:paraId="416B672F" w14:textId="77777777" w:rsidR="00AF5E31" w:rsidRDefault="00AF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7E429" w14:textId="77777777" w:rsidR="004F5A42" w:rsidRDefault="004F5A42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1A841" w14:textId="77777777" w:rsidR="00AF5E31" w:rsidRDefault="00AF5E31">
      <w:r>
        <w:separator/>
      </w:r>
    </w:p>
  </w:footnote>
  <w:footnote w:type="continuationSeparator" w:id="0">
    <w:p w14:paraId="7A4868D8" w14:textId="77777777" w:rsidR="00AF5E31" w:rsidRDefault="00AF5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42195" w14:textId="1B9AD57D" w:rsidR="004F5A42" w:rsidRDefault="004F5A42">
    <w:pPr>
      <w:pStyle w:val="Zhlav"/>
      <w:jc w:val="right"/>
    </w:pPr>
  </w:p>
  <w:p w14:paraId="3639177D" w14:textId="3CC25CA8" w:rsidR="004F5A42" w:rsidRDefault="004F5A42">
    <w:pPr>
      <w:pStyle w:val="Zhlav"/>
      <w:jc w:val="right"/>
    </w:pPr>
  </w:p>
  <w:p w14:paraId="4746DF64" w14:textId="07696756" w:rsidR="004F5A42" w:rsidRDefault="00A108F7">
    <w:pPr>
      <w:pStyle w:val="Zhlav"/>
      <w:pBdr>
        <w:bottom w:val="single" w:sz="4" w:space="1" w:color="auto"/>
      </w:pBdr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BDF47DD" wp14:editId="41506F50">
          <wp:simplePos x="0" y="0"/>
          <wp:positionH relativeFrom="margin">
            <wp:align>left</wp:align>
          </wp:positionH>
          <wp:positionV relativeFrom="paragraph">
            <wp:posOffset>12065</wp:posOffset>
          </wp:positionV>
          <wp:extent cx="2571750" cy="449580"/>
          <wp:effectExtent l="0" t="0" r="0" b="7620"/>
          <wp:wrapNone/>
          <wp:docPr id="707216498" name="Obrázek 707216498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7216498" name="Obrázek 707216498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44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6367058" wp14:editId="4EC45DFF">
          <wp:simplePos x="0" y="0"/>
          <wp:positionH relativeFrom="margin">
            <wp:align>right</wp:align>
          </wp:positionH>
          <wp:positionV relativeFrom="paragraph">
            <wp:posOffset>12065</wp:posOffset>
          </wp:positionV>
          <wp:extent cx="593090" cy="478790"/>
          <wp:effectExtent l="0" t="0" r="0" b="0"/>
          <wp:wrapNone/>
          <wp:docPr id="2094570002" name="Obrázek 2094570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570002" name="Obrázek 2094570002"/>
                  <pic:cNvPicPr>
                    <a:picLocks noChangeAspect="1" noChangeArrowheads="1"/>
                  </pic:cNvPicPr>
                </pic:nvPicPr>
                <pic:blipFill>
                  <a:blip r:embed="rId2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rightnessContrast bright="-4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090" cy="478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5DD3">
      <w:br/>
    </w:r>
    <w:r w:rsidR="007F5DD3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80A2181"/>
    <w:multiLevelType w:val="hybridMultilevel"/>
    <w:tmpl w:val="1FD21C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385DFB"/>
    <w:multiLevelType w:val="hybridMultilevel"/>
    <w:tmpl w:val="A3B877B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33515385">
    <w:abstractNumId w:val="0"/>
  </w:num>
  <w:num w:numId="2" w16cid:durableId="2040468608">
    <w:abstractNumId w:val="2"/>
  </w:num>
  <w:num w:numId="3" w16cid:durableId="1074663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CBC"/>
    <w:rsid w:val="0001659A"/>
    <w:rsid w:val="000754A4"/>
    <w:rsid w:val="00093167"/>
    <w:rsid w:val="001269D3"/>
    <w:rsid w:val="001330D6"/>
    <w:rsid w:val="00154190"/>
    <w:rsid w:val="00176D05"/>
    <w:rsid w:val="0018651D"/>
    <w:rsid w:val="001F63E4"/>
    <w:rsid w:val="002E2304"/>
    <w:rsid w:val="00331386"/>
    <w:rsid w:val="00350DD1"/>
    <w:rsid w:val="003C274E"/>
    <w:rsid w:val="003C3531"/>
    <w:rsid w:val="003D6B42"/>
    <w:rsid w:val="004E7840"/>
    <w:rsid w:val="004F5A42"/>
    <w:rsid w:val="004F6A2E"/>
    <w:rsid w:val="0053102F"/>
    <w:rsid w:val="00571F78"/>
    <w:rsid w:val="00670690"/>
    <w:rsid w:val="00684297"/>
    <w:rsid w:val="0070200A"/>
    <w:rsid w:val="00793847"/>
    <w:rsid w:val="007F5DD3"/>
    <w:rsid w:val="00831E07"/>
    <w:rsid w:val="00850481"/>
    <w:rsid w:val="00860260"/>
    <w:rsid w:val="008F2401"/>
    <w:rsid w:val="00916BDD"/>
    <w:rsid w:val="00954415"/>
    <w:rsid w:val="00960B7E"/>
    <w:rsid w:val="00974056"/>
    <w:rsid w:val="00981DAB"/>
    <w:rsid w:val="009B4CBC"/>
    <w:rsid w:val="009C43D3"/>
    <w:rsid w:val="00A108F7"/>
    <w:rsid w:val="00A41706"/>
    <w:rsid w:val="00A64AA1"/>
    <w:rsid w:val="00AB6CE1"/>
    <w:rsid w:val="00AF5E31"/>
    <w:rsid w:val="00B60F5C"/>
    <w:rsid w:val="00BA7D4A"/>
    <w:rsid w:val="00CC61E4"/>
    <w:rsid w:val="00D55D39"/>
    <w:rsid w:val="00D66710"/>
    <w:rsid w:val="00D955DF"/>
    <w:rsid w:val="00E4215E"/>
    <w:rsid w:val="00E5688E"/>
    <w:rsid w:val="00E669CB"/>
    <w:rsid w:val="00E66A87"/>
    <w:rsid w:val="00EB7765"/>
    <w:rsid w:val="00F065D1"/>
    <w:rsid w:val="00F326E8"/>
    <w:rsid w:val="00F563F9"/>
    <w:rsid w:val="00F63A56"/>
    <w:rsid w:val="00F714ED"/>
    <w:rsid w:val="00FB49F3"/>
    <w:rsid w:val="00FC4006"/>
    <w:rsid w:val="124A249A"/>
    <w:rsid w:val="7C4A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D7AF91F"/>
  <w15:docId w15:val="{C96B1E1A-B6D2-49B2-B1EC-8782A7FA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dpis4">
    <w:name w:val="heading 4"/>
    <w:basedOn w:val="Normln"/>
    <w:next w:val="Normln"/>
    <w:link w:val="Nadpis4Char"/>
    <w:qFormat/>
    <w:pPr>
      <w:keepNext/>
      <w:numPr>
        <w:ilvl w:val="3"/>
        <w:numId w:val="1"/>
      </w:numPr>
      <w:jc w:val="center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nhideWhenUsed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styleId="Hypertextovodkaz">
    <w:name w:val="Hyperlink"/>
    <w:rPr>
      <w:color w:val="0000FF"/>
      <w:u w:val="single"/>
    </w:rPr>
  </w:style>
  <w:style w:type="table" w:styleId="Mkatabulky">
    <w:name w:val="Table Grid"/>
    <w:basedOn w:val="Normlntabul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</w:style>
  <w:style w:type="character" w:customStyle="1" w:styleId="ZpatChar">
    <w:name w:val="Zápatí Char"/>
    <w:basedOn w:val="Standardnpsmoodstavce"/>
    <w:link w:val="Zpat"/>
  </w:style>
  <w:style w:type="character" w:customStyle="1" w:styleId="Nadpis4Char">
    <w:name w:val="Nadpis 4 Char"/>
    <w:basedOn w:val="Standardnpsmoodstavce"/>
    <w:link w:val="Nadpis4"/>
    <w:rPr>
      <w:rFonts w:ascii="Times New Roman" w:eastAsia="Times New Roman" w:hAnsi="Times New Roman" w:cs="Times New Roman"/>
      <w:b/>
      <w:bCs/>
      <w:kern w:val="0"/>
      <w:sz w:val="24"/>
      <w:szCs w:val="24"/>
      <w:lang w:eastAsia="zh-CN"/>
      <w14:ligatures w14:val="none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DC66D08885FD48B42C540642B24DD1" ma:contentTypeVersion="18" ma:contentTypeDescription="Vytvoří nový dokument" ma:contentTypeScope="" ma:versionID="bbf6a313a5394e31ecdd077372f93b22">
  <xsd:schema xmlns:xsd="http://www.w3.org/2001/XMLSchema" xmlns:xs="http://www.w3.org/2001/XMLSchema" xmlns:p="http://schemas.microsoft.com/office/2006/metadata/properties" xmlns:ns2="041ad03f-9869-4cee-94a4-38f575b3989e" xmlns:ns3="210eb5a6-cb83-4e36-a863-02c695f7f4c8" targetNamespace="http://schemas.microsoft.com/office/2006/metadata/properties" ma:root="true" ma:fieldsID="95bb4aa2bb5456f7d7496a02a1b0dcc4" ns2:_="" ns3:_="">
    <xsd:import namespace="041ad03f-9869-4cee-94a4-38f575b3989e"/>
    <xsd:import namespace="210eb5a6-cb83-4e36-a863-02c695f7f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ad03f-9869-4cee-94a4-38f575b398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d7b0a5bc-e1f9-4612-a0b0-17f6ef4be3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eb5a6-cb83-4e36-a863-02c695f7f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7b5946e-304b-4c69-8b18-52ab25e75823}" ma:internalName="TaxCatchAll" ma:showField="CatchAllData" ma:web="210eb5a6-cb83-4e36-a863-02c695f7f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1ad03f-9869-4cee-94a4-38f575b3989e">
      <Terms xmlns="http://schemas.microsoft.com/office/infopath/2007/PartnerControls"/>
    </lcf76f155ced4ddcb4097134ff3c332f>
    <TaxCatchAll xmlns="210eb5a6-cb83-4e36-a863-02c695f7f4c8" xsi:nil="true"/>
  </documentManagement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64607B-866F-4049-B59D-B77F274AB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1ad03f-9869-4cee-94a4-38f575b3989e"/>
    <ds:schemaRef ds:uri="210eb5a6-cb83-4e36-a863-02c695f7f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F5093A-425A-419A-AAE3-7600CE35E2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DEDF8A-5D03-4D1A-AC56-F376FE9BF678}">
  <ds:schemaRefs>
    <ds:schemaRef ds:uri="http://schemas.microsoft.com/office/2006/metadata/properties"/>
    <ds:schemaRef ds:uri="http://schemas.microsoft.com/office/infopath/2007/PartnerControls"/>
    <ds:schemaRef ds:uri="041ad03f-9869-4cee-94a4-38f575b3989e"/>
    <ds:schemaRef ds:uri="210eb5a6-cb83-4e36-a863-02c695f7f4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Froněk</dc:creator>
  <cp:lastModifiedBy>Kalauzová Věra</cp:lastModifiedBy>
  <cp:revision>2</cp:revision>
  <cp:lastPrinted>2023-04-27T10:32:00Z</cp:lastPrinted>
  <dcterms:created xsi:type="dcterms:W3CDTF">2024-04-18T09:10:00Z</dcterms:created>
  <dcterms:modified xsi:type="dcterms:W3CDTF">2024-04-18T09:10:00Z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54C04AD0E4E74F2E8DF5D0156F38D691</vt:lpwstr>
  </property>
  <property fmtid="{D5CDD505-2E9C-101B-9397-08002B2CF9AE}" pid="4" name="ContentTypeId">
    <vt:lpwstr>0x0101007ADC66D08885FD48B42C540642B24DD1</vt:lpwstr>
  </property>
  <property fmtid="{D5CDD505-2E9C-101B-9397-08002B2CF9AE}" pid="5" name="MediaServiceImageTags">
    <vt:lpwstr/>
  </property>
</Properties>
</file>