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553" w:rsidRPr="001852C8" w:rsidRDefault="00001553">
      <w:pPr>
        <w:jc w:val="center"/>
        <w:rPr>
          <w:color w:val="auto"/>
        </w:rPr>
      </w:pPr>
    </w:p>
    <w:p w:rsidR="00001553" w:rsidRPr="001852C8" w:rsidRDefault="00001553">
      <w:pPr>
        <w:jc w:val="center"/>
        <w:rPr>
          <w:color w:val="auto"/>
        </w:rPr>
      </w:pPr>
    </w:p>
    <w:p w:rsidR="00001553" w:rsidRPr="001852C8" w:rsidRDefault="00C15B2E">
      <w:pPr>
        <w:jc w:val="center"/>
        <w:rPr>
          <w:color w:val="auto"/>
        </w:rPr>
      </w:pPr>
      <w:r w:rsidRPr="001852C8">
        <w:rPr>
          <w:noProof/>
          <w:color w:val="auto"/>
        </w:rPr>
        <w:drawing>
          <wp:inline distT="0" distB="0" distL="0" distR="0">
            <wp:extent cx="4391025" cy="2133600"/>
            <wp:effectExtent l="0" t="0" r="0" b="0"/>
            <wp:docPr id="1" name="Picture" descr="nove_logo_600x24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nove_logo_600x243px"/>
                    <pic:cNvPicPr>
                      <a:picLocks noChangeAspect="1" noChangeArrowheads="1"/>
                    </pic:cNvPicPr>
                  </pic:nvPicPr>
                  <pic:blipFill>
                    <a:blip r:embed="rId8" cstate="print"/>
                    <a:stretch>
                      <a:fillRect/>
                    </a:stretch>
                  </pic:blipFill>
                  <pic:spPr bwMode="auto">
                    <a:xfrm>
                      <a:off x="0" y="0"/>
                      <a:ext cx="4391025" cy="2133600"/>
                    </a:xfrm>
                    <a:prstGeom prst="rect">
                      <a:avLst/>
                    </a:prstGeom>
                  </pic:spPr>
                </pic:pic>
              </a:graphicData>
            </a:graphic>
          </wp:inline>
        </w:drawing>
      </w: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C15B2E">
      <w:pPr>
        <w:jc w:val="center"/>
        <w:rPr>
          <w:b/>
          <w:color w:val="auto"/>
          <w:sz w:val="40"/>
          <w:szCs w:val="40"/>
        </w:rPr>
      </w:pPr>
      <w:r w:rsidRPr="001852C8">
        <w:rPr>
          <w:b/>
          <w:color w:val="auto"/>
          <w:sz w:val="40"/>
          <w:szCs w:val="40"/>
        </w:rPr>
        <w:t>Výroční zpráva o činnosti školy</w:t>
      </w:r>
    </w:p>
    <w:p w:rsidR="00001553" w:rsidRPr="001852C8" w:rsidRDefault="00C15B2E">
      <w:pPr>
        <w:tabs>
          <w:tab w:val="left" w:pos="1344"/>
        </w:tabs>
        <w:rPr>
          <w:b/>
          <w:color w:val="auto"/>
          <w:sz w:val="40"/>
          <w:szCs w:val="40"/>
        </w:rPr>
      </w:pPr>
      <w:r w:rsidRPr="001852C8">
        <w:rPr>
          <w:b/>
          <w:color w:val="auto"/>
          <w:sz w:val="40"/>
          <w:szCs w:val="40"/>
        </w:rPr>
        <w:tab/>
      </w:r>
    </w:p>
    <w:p w:rsidR="00001553" w:rsidRPr="001852C8" w:rsidRDefault="00001553">
      <w:pPr>
        <w:tabs>
          <w:tab w:val="left" w:pos="1344"/>
        </w:tabs>
        <w:rPr>
          <w:b/>
          <w:color w:val="auto"/>
          <w:sz w:val="40"/>
          <w:szCs w:val="40"/>
        </w:rPr>
      </w:pPr>
    </w:p>
    <w:p w:rsidR="00001553" w:rsidRPr="001852C8" w:rsidRDefault="00C15B2E">
      <w:pPr>
        <w:jc w:val="center"/>
        <w:rPr>
          <w:b/>
          <w:color w:val="auto"/>
          <w:sz w:val="40"/>
          <w:szCs w:val="40"/>
        </w:rPr>
      </w:pPr>
      <w:r w:rsidRPr="001852C8">
        <w:rPr>
          <w:b/>
          <w:color w:val="auto"/>
          <w:sz w:val="40"/>
          <w:szCs w:val="40"/>
        </w:rPr>
        <w:t>ve školním roce 2018 – 2019</w:t>
      </w: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C15B2E">
      <w:pPr>
        <w:jc w:val="center"/>
        <w:rPr>
          <w:color w:val="auto"/>
        </w:rPr>
      </w:pPr>
      <w:r w:rsidRPr="001852C8">
        <w:rPr>
          <w:color w:val="auto"/>
        </w:rPr>
        <w:t xml:space="preserve">Gymnázium a Střední odborná škola, Klášterec nad Ohří, Chomutovská 459, </w:t>
      </w:r>
    </w:p>
    <w:p w:rsidR="00001553" w:rsidRPr="001852C8" w:rsidRDefault="00001553">
      <w:pPr>
        <w:jc w:val="center"/>
        <w:rPr>
          <w:color w:val="auto"/>
        </w:rPr>
      </w:pPr>
    </w:p>
    <w:p w:rsidR="00001553" w:rsidRPr="001852C8" w:rsidRDefault="00C15B2E">
      <w:pPr>
        <w:jc w:val="center"/>
        <w:rPr>
          <w:color w:val="auto"/>
        </w:rPr>
      </w:pPr>
      <w:r w:rsidRPr="001852C8">
        <w:rPr>
          <w:color w:val="auto"/>
        </w:rPr>
        <w:t>příspěvková organizace</w:t>
      </w: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p w:rsidR="00001553" w:rsidRPr="001852C8" w:rsidRDefault="00001553">
      <w:pPr>
        <w:jc w:val="center"/>
        <w:rPr>
          <w:color w:val="auto"/>
        </w:rPr>
      </w:pPr>
    </w:p>
    <w:bookmarkStart w:id="0" w:name="_Toc20310758" w:displacedByCustomXml="next"/>
    <w:sdt>
      <w:sdtPr>
        <w:rPr>
          <w:rFonts w:ascii="Times New Roman" w:hAnsi="Times New Roman"/>
          <w:b w:val="0"/>
          <w:bCs w:val="0"/>
          <w:color w:val="auto"/>
          <w:sz w:val="22"/>
          <w:szCs w:val="22"/>
          <w:u w:val="none"/>
          <w:lang w:eastAsia="cs-CZ"/>
        </w:rPr>
        <w:id w:val="1422407797"/>
        <w:docPartObj>
          <w:docPartGallery w:val="Table of Contents"/>
          <w:docPartUnique/>
        </w:docPartObj>
      </w:sdtPr>
      <w:sdtEndPr/>
      <w:sdtContent>
        <w:p w:rsidR="00001553" w:rsidRPr="001852C8" w:rsidRDefault="00C15B2E">
          <w:pPr>
            <w:pStyle w:val="Nadpisobsahu"/>
            <w:rPr>
              <w:color w:val="auto"/>
            </w:rPr>
          </w:pPr>
          <w:r w:rsidRPr="001852C8">
            <w:rPr>
              <w:color w:val="auto"/>
            </w:rPr>
            <w:t>Obsah</w:t>
          </w:r>
          <w:bookmarkEnd w:id="0"/>
        </w:p>
        <w:p w:rsidR="00EC1A19" w:rsidRPr="001852C8" w:rsidRDefault="00E7799B">
          <w:pPr>
            <w:pStyle w:val="Obsah1"/>
            <w:rPr>
              <w:rFonts w:asciiTheme="minorHAnsi" w:eastAsiaTheme="minorEastAsia" w:hAnsiTheme="minorHAnsi" w:cstheme="minorBidi"/>
              <w:noProof/>
              <w:color w:val="auto"/>
            </w:rPr>
          </w:pPr>
          <w:r w:rsidRPr="001852C8">
            <w:rPr>
              <w:color w:val="auto"/>
            </w:rPr>
            <w:fldChar w:fldCharType="begin"/>
          </w:r>
          <w:r w:rsidR="00C15B2E" w:rsidRPr="001852C8">
            <w:rPr>
              <w:color w:val="auto"/>
            </w:rPr>
            <w:instrText>TOC \z \o "1-3" \u \h</w:instrText>
          </w:r>
          <w:r w:rsidRPr="001852C8">
            <w:rPr>
              <w:color w:val="auto"/>
            </w:rPr>
            <w:fldChar w:fldCharType="separate"/>
          </w:r>
          <w:hyperlink w:anchor="_Toc20310758" w:history="1">
            <w:r w:rsidR="00EC1A19" w:rsidRPr="001852C8">
              <w:rPr>
                <w:rStyle w:val="Hypertextovodkaz"/>
                <w:noProof/>
                <w:color w:val="auto"/>
              </w:rPr>
              <w:t>Obsah</w:t>
            </w:r>
            <w:r w:rsidR="00EC1A19" w:rsidRPr="001852C8">
              <w:rPr>
                <w:noProof/>
                <w:webHidden/>
                <w:color w:val="auto"/>
              </w:rPr>
              <w:tab/>
            </w:r>
            <w:r w:rsidRPr="001852C8">
              <w:rPr>
                <w:noProof/>
                <w:webHidden/>
                <w:color w:val="auto"/>
              </w:rPr>
              <w:fldChar w:fldCharType="begin"/>
            </w:r>
            <w:r w:rsidR="00EC1A19" w:rsidRPr="001852C8">
              <w:rPr>
                <w:noProof/>
                <w:webHidden/>
                <w:color w:val="auto"/>
              </w:rPr>
              <w:instrText xml:space="preserve"> PAGEREF _Toc20310758 \h </w:instrText>
            </w:r>
            <w:r w:rsidRPr="001852C8">
              <w:rPr>
                <w:noProof/>
                <w:webHidden/>
                <w:color w:val="auto"/>
              </w:rPr>
            </w:r>
            <w:r w:rsidRPr="001852C8">
              <w:rPr>
                <w:noProof/>
                <w:webHidden/>
                <w:color w:val="auto"/>
              </w:rPr>
              <w:fldChar w:fldCharType="separate"/>
            </w:r>
            <w:r w:rsidR="00EC1A19" w:rsidRPr="001852C8">
              <w:rPr>
                <w:noProof/>
                <w:webHidden/>
                <w:color w:val="auto"/>
              </w:rPr>
              <w:t>2</w:t>
            </w:r>
            <w:r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59" w:history="1">
            <w:r w:rsidR="00EC1A19" w:rsidRPr="001852C8">
              <w:rPr>
                <w:rStyle w:val="Hypertextovodkaz"/>
                <w:noProof/>
                <w:color w:val="auto"/>
              </w:rPr>
              <w:t>Základní charakteristika školy</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_Toc20310759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3</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0" w:history="1">
            <w:r w:rsidR="00EC1A19" w:rsidRPr="001852C8">
              <w:rPr>
                <w:rStyle w:val="Hypertextovodkaz"/>
                <w:noProof/>
                <w:color w:val="auto"/>
              </w:rPr>
              <w:t>Školská rada</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_Toc20310760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3</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1" w:history="1">
            <w:r w:rsidR="00EC1A19" w:rsidRPr="001852C8">
              <w:rPr>
                <w:rStyle w:val="Hypertextovodkaz"/>
                <w:noProof/>
                <w:color w:val="auto"/>
              </w:rPr>
              <w:t>Výchovně-vzdělávací oblast</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_Toc20310761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4</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2" w:history="1">
            <w:r w:rsidR="00EC1A19" w:rsidRPr="001852C8">
              <w:rPr>
                <w:rStyle w:val="Hypertextovodkaz"/>
                <w:noProof/>
                <w:color w:val="auto"/>
              </w:rPr>
              <w:t>Vybavení školy</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_Toc20310762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5</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3" w:history="1">
            <w:r w:rsidR="00EC1A19" w:rsidRPr="001852C8">
              <w:rPr>
                <w:rStyle w:val="Hypertextovodkaz"/>
                <w:noProof/>
                <w:color w:val="auto"/>
              </w:rPr>
              <w:t>Přehled pracovníků školy</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_Toc20310763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5</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4" w:history="1">
            <w:r w:rsidR="00EC1A19" w:rsidRPr="001852C8">
              <w:rPr>
                <w:rStyle w:val="Hypertextovodkaz"/>
                <w:noProof/>
                <w:color w:val="auto"/>
              </w:rPr>
              <w:t>Údaje o přijímacím řízení ve školním roce 2018/2019</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_Toc20310764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7</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5" w:history="1">
            <w:r w:rsidR="00EC1A19" w:rsidRPr="001852C8">
              <w:rPr>
                <w:rStyle w:val="Hypertextovodkaz"/>
                <w:noProof/>
                <w:color w:val="auto"/>
              </w:rPr>
              <w:t>Údaje o výsledcích vzdělávání</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_Toc20310765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7</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6" w:history="1">
            <w:r w:rsidR="00EC1A19" w:rsidRPr="001852C8">
              <w:rPr>
                <w:rStyle w:val="Hypertextovodkaz"/>
                <w:noProof/>
                <w:color w:val="auto"/>
              </w:rPr>
              <w:t>Shrnutí výsledků účasti v olympiádách, vědomostních a sportovních soutěžích</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_Toc20310766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9</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7" w:history="1">
            <w:r w:rsidR="00EC1A19" w:rsidRPr="001852C8">
              <w:rPr>
                <w:rStyle w:val="Hypertextovodkaz"/>
                <w:noProof/>
                <w:color w:val="auto"/>
              </w:rPr>
              <w:t>Údaje o prevenci sociálně patologických jevů</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_Toc20310767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11</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8" w:history="1">
            <w:r w:rsidR="00EC1A19" w:rsidRPr="001852C8">
              <w:rPr>
                <w:rStyle w:val="Hypertextovodkaz"/>
                <w:noProof/>
                <w:color w:val="auto"/>
              </w:rPr>
              <w:t>Údaje o dalším vzdělávání pracovníků</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_Toc20310768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14</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69" w:history="1">
            <w:r w:rsidR="00EC1A19" w:rsidRPr="001852C8">
              <w:rPr>
                <w:rStyle w:val="Hypertextovodkaz"/>
                <w:noProof/>
                <w:color w:val="auto"/>
              </w:rPr>
              <w:t>Kontrolní a inspekční činnost ve škole</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_Toc20310769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15</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0" w:history="1">
            <w:r w:rsidR="00EC1A19" w:rsidRPr="001852C8">
              <w:rPr>
                <w:rStyle w:val="Hypertextovodkaz"/>
                <w:noProof/>
                <w:color w:val="auto"/>
              </w:rPr>
              <w:t>Výroční zpráva o finančním hospodaření školy za rok 2018</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_Toc20310770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15</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1" w:history="1">
            <w:r w:rsidR="00EC1A19" w:rsidRPr="001852C8">
              <w:rPr>
                <w:rStyle w:val="Hypertextovodkaz"/>
                <w:noProof/>
                <w:color w:val="auto"/>
              </w:rPr>
              <w:t>Projekty financované z cizích zdrojů v roce 2018</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_Toc20310771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18</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2" w:history="1">
            <w:r w:rsidR="00EC1A19" w:rsidRPr="001852C8">
              <w:rPr>
                <w:rStyle w:val="Hypertextovodkaz"/>
                <w:noProof/>
                <w:color w:val="auto"/>
              </w:rPr>
              <w:t>Zapojení školy do mezinárodních programů a zájezdy do zahraničí</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_Toc20310772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18</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3" w:history="1">
            <w:r w:rsidR="00EC1A19" w:rsidRPr="001852C8">
              <w:rPr>
                <w:rStyle w:val="Hypertextovodkaz"/>
                <w:noProof/>
                <w:color w:val="auto"/>
              </w:rPr>
              <w:t>Spolupráce s vysokými školami</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_Toc20310773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19</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4" w:history="1">
            <w:r w:rsidR="00EC1A19" w:rsidRPr="001852C8">
              <w:rPr>
                <w:rStyle w:val="Hypertextovodkaz"/>
                <w:noProof/>
                <w:color w:val="auto"/>
              </w:rPr>
              <w:t>Spolupráce s partnery školy</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_Toc20310774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19</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5" w:history="1">
            <w:r w:rsidR="00EC1A19" w:rsidRPr="001852C8">
              <w:rPr>
                <w:rStyle w:val="Hypertextovodkaz"/>
                <w:noProof/>
                <w:color w:val="auto"/>
              </w:rPr>
              <w:t>Další mimoškolní aktivity a prezentace školy</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_Toc20310775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20</w:t>
            </w:r>
            <w:r w:rsidR="00E7799B" w:rsidRPr="001852C8">
              <w:rPr>
                <w:noProof/>
                <w:webHidden/>
                <w:color w:val="auto"/>
              </w:rPr>
              <w:fldChar w:fldCharType="end"/>
            </w:r>
          </w:hyperlink>
        </w:p>
        <w:p w:rsidR="00EC1A19" w:rsidRPr="001852C8" w:rsidRDefault="009F1209">
          <w:pPr>
            <w:pStyle w:val="Obsah1"/>
            <w:rPr>
              <w:rFonts w:asciiTheme="minorHAnsi" w:eastAsiaTheme="minorEastAsia" w:hAnsiTheme="minorHAnsi" w:cstheme="minorBidi"/>
              <w:noProof/>
              <w:color w:val="auto"/>
            </w:rPr>
          </w:pPr>
          <w:hyperlink w:anchor="_Toc20310776" w:history="1">
            <w:r w:rsidR="00EC1A19" w:rsidRPr="001852C8">
              <w:rPr>
                <w:rStyle w:val="Hypertextovodkaz"/>
                <w:noProof/>
                <w:color w:val="auto"/>
              </w:rPr>
              <w:t>Podporujeme zdravý životní styl</w:t>
            </w:r>
            <w:r w:rsidR="00EC1A19" w:rsidRPr="001852C8">
              <w:rPr>
                <w:noProof/>
                <w:webHidden/>
                <w:color w:val="auto"/>
              </w:rPr>
              <w:tab/>
            </w:r>
            <w:r w:rsidR="00E7799B" w:rsidRPr="001852C8">
              <w:rPr>
                <w:noProof/>
                <w:webHidden/>
                <w:color w:val="auto"/>
              </w:rPr>
              <w:fldChar w:fldCharType="begin"/>
            </w:r>
            <w:r w:rsidR="00EC1A19" w:rsidRPr="001852C8">
              <w:rPr>
                <w:noProof/>
                <w:webHidden/>
                <w:color w:val="auto"/>
              </w:rPr>
              <w:instrText xml:space="preserve"> PAGEREF _Toc20310776 \h </w:instrText>
            </w:r>
            <w:r w:rsidR="00E7799B" w:rsidRPr="001852C8">
              <w:rPr>
                <w:noProof/>
                <w:webHidden/>
                <w:color w:val="auto"/>
              </w:rPr>
            </w:r>
            <w:r w:rsidR="00E7799B" w:rsidRPr="001852C8">
              <w:rPr>
                <w:noProof/>
                <w:webHidden/>
                <w:color w:val="auto"/>
              </w:rPr>
              <w:fldChar w:fldCharType="separate"/>
            </w:r>
            <w:r w:rsidR="00EC1A19" w:rsidRPr="001852C8">
              <w:rPr>
                <w:noProof/>
                <w:webHidden/>
                <w:color w:val="auto"/>
              </w:rPr>
              <w:t>25</w:t>
            </w:r>
            <w:r w:rsidR="00E7799B" w:rsidRPr="001852C8">
              <w:rPr>
                <w:noProof/>
                <w:webHidden/>
                <w:color w:val="auto"/>
              </w:rPr>
              <w:fldChar w:fldCharType="end"/>
            </w:r>
          </w:hyperlink>
        </w:p>
        <w:p w:rsidR="00001553" w:rsidRPr="001852C8" w:rsidRDefault="00E7799B">
          <w:pPr>
            <w:pStyle w:val="Obsah1"/>
            <w:rPr>
              <w:rFonts w:asciiTheme="minorHAnsi" w:eastAsiaTheme="minorEastAsia" w:hAnsiTheme="minorHAnsi" w:cstheme="minorBidi"/>
              <w:color w:val="auto"/>
            </w:rPr>
          </w:pPr>
          <w:r w:rsidRPr="001852C8">
            <w:rPr>
              <w:color w:val="auto"/>
            </w:rPr>
            <w:fldChar w:fldCharType="end"/>
          </w:r>
        </w:p>
      </w:sdtContent>
    </w:sdt>
    <w:p w:rsidR="00001553" w:rsidRPr="001852C8" w:rsidRDefault="00001553">
      <w:pPr>
        <w:rPr>
          <w:color w:val="auto"/>
        </w:rPr>
      </w:pPr>
    </w:p>
    <w:p w:rsidR="00001553" w:rsidRPr="001852C8" w:rsidRDefault="006E54A4">
      <w:pPr>
        <w:pStyle w:val="Nadpis1"/>
        <w:widowControl/>
        <w:ind w:left="0" w:firstLine="0"/>
        <w:rPr>
          <w:color w:val="auto"/>
        </w:rPr>
      </w:pPr>
      <w:bookmarkStart w:id="1" w:name="_Toc368555650"/>
      <w:bookmarkEnd w:id="1"/>
      <w:r w:rsidRPr="001852C8">
        <w:rPr>
          <w:color w:val="auto"/>
        </w:rPr>
        <w:t xml:space="preserve">                                                                                               </w:t>
      </w:r>
    </w:p>
    <w:p w:rsidR="006E54A4" w:rsidRPr="001852C8" w:rsidRDefault="006E54A4">
      <w:pPr>
        <w:pStyle w:val="Nadpis1"/>
        <w:widowControl/>
        <w:ind w:left="0" w:firstLine="0"/>
        <w:rPr>
          <w:color w:val="auto"/>
        </w:rPr>
      </w:pPr>
    </w:p>
    <w:p w:rsidR="006E54A4" w:rsidRPr="001852C8" w:rsidRDefault="006E54A4">
      <w:pPr>
        <w:pStyle w:val="Nadpis1"/>
        <w:widowControl/>
        <w:ind w:left="0" w:firstLine="0"/>
        <w:rPr>
          <w:color w:val="auto"/>
        </w:rPr>
      </w:pPr>
    </w:p>
    <w:p w:rsidR="006E54A4" w:rsidRPr="001852C8" w:rsidRDefault="006E54A4">
      <w:pPr>
        <w:pStyle w:val="Nadpis1"/>
        <w:widowControl/>
        <w:ind w:left="0" w:firstLine="0"/>
        <w:rPr>
          <w:color w:val="auto"/>
        </w:rPr>
      </w:pPr>
    </w:p>
    <w:p w:rsidR="006E54A4" w:rsidRPr="001852C8" w:rsidRDefault="006E54A4">
      <w:pPr>
        <w:pStyle w:val="Nadpis1"/>
        <w:widowControl/>
        <w:ind w:left="0" w:firstLine="0"/>
        <w:rPr>
          <w:color w:val="auto"/>
        </w:rPr>
      </w:pPr>
    </w:p>
    <w:p w:rsidR="006E54A4" w:rsidRPr="001852C8" w:rsidRDefault="006E54A4">
      <w:pPr>
        <w:pStyle w:val="Nadpis1"/>
        <w:widowControl/>
        <w:ind w:left="0" w:firstLine="0"/>
        <w:rPr>
          <w:color w:val="auto"/>
        </w:rPr>
      </w:pPr>
    </w:p>
    <w:p w:rsidR="006E54A4" w:rsidRPr="001852C8" w:rsidRDefault="006E54A4">
      <w:pPr>
        <w:pStyle w:val="Nadpis1"/>
        <w:widowControl/>
        <w:ind w:left="0" w:firstLine="0"/>
        <w:rPr>
          <w:color w:val="auto"/>
        </w:rPr>
      </w:pPr>
    </w:p>
    <w:p w:rsidR="00001553" w:rsidRPr="001852C8" w:rsidRDefault="00001553">
      <w:pPr>
        <w:widowControl/>
        <w:rPr>
          <w:color w:val="auto"/>
        </w:rPr>
      </w:pPr>
      <w:bookmarkStart w:id="2" w:name="_Toc494124668"/>
      <w:bookmarkStart w:id="3" w:name="_Toc463963721"/>
      <w:bookmarkEnd w:id="2"/>
      <w:bookmarkEnd w:id="3"/>
    </w:p>
    <w:p w:rsidR="006E54A4" w:rsidRPr="001852C8" w:rsidRDefault="006E54A4" w:rsidP="006E54A4">
      <w:pPr>
        <w:pStyle w:val="Nadpis1"/>
        <w:widowControl/>
        <w:rPr>
          <w:color w:val="auto"/>
        </w:rPr>
      </w:pPr>
      <w:bookmarkStart w:id="4" w:name="_Toc20310759"/>
      <w:r w:rsidRPr="001852C8">
        <w:rPr>
          <w:color w:val="auto"/>
        </w:rPr>
        <w:lastRenderedPageBreak/>
        <w:t>Základní charakteristika školy</w:t>
      </w:r>
      <w:bookmarkEnd w:id="4"/>
    </w:p>
    <w:p w:rsidR="006E54A4" w:rsidRPr="001852C8" w:rsidRDefault="006E54A4">
      <w:pPr>
        <w:widowControl/>
        <w:ind w:left="2124" w:hanging="2124"/>
        <w:jc w:val="both"/>
        <w:rPr>
          <w:color w:val="auto"/>
        </w:rPr>
      </w:pPr>
    </w:p>
    <w:p w:rsidR="00001553" w:rsidRPr="001852C8" w:rsidRDefault="00C15B2E">
      <w:pPr>
        <w:widowControl/>
        <w:ind w:left="2124" w:hanging="2124"/>
        <w:jc w:val="both"/>
        <w:rPr>
          <w:color w:val="auto"/>
        </w:rPr>
      </w:pPr>
      <w:r w:rsidRPr="001852C8">
        <w:rPr>
          <w:color w:val="auto"/>
        </w:rPr>
        <w:t xml:space="preserve">Název organizace: </w:t>
      </w:r>
      <w:r w:rsidRPr="001852C8">
        <w:rPr>
          <w:color w:val="auto"/>
        </w:rPr>
        <w:tab/>
        <w:t>Gymnázium a Střední odborná škola, Klášterec nad Ohří, Chomutovská 459, příspěvková organizace</w:t>
      </w:r>
    </w:p>
    <w:p w:rsidR="00001553" w:rsidRPr="001852C8" w:rsidRDefault="00C15B2E">
      <w:pPr>
        <w:widowControl/>
        <w:jc w:val="both"/>
        <w:rPr>
          <w:color w:val="auto"/>
        </w:rPr>
      </w:pPr>
      <w:r w:rsidRPr="001852C8">
        <w:rPr>
          <w:color w:val="auto"/>
        </w:rPr>
        <w:t xml:space="preserve">Sídlo organizace: </w:t>
      </w:r>
      <w:r w:rsidRPr="001852C8">
        <w:rPr>
          <w:color w:val="auto"/>
        </w:rPr>
        <w:tab/>
        <w:t>Chomutovská 459, 431 51 Klášterec nad Ohří</w:t>
      </w:r>
    </w:p>
    <w:p w:rsidR="00001553" w:rsidRPr="001852C8" w:rsidRDefault="00C15B2E">
      <w:pPr>
        <w:widowControl/>
        <w:jc w:val="both"/>
        <w:rPr>
          <w:color w:val="auto"/>
        </w:rPr>
      </w:pPr>
      <w:r w:rsidRPr="001852C8">
        <w:rPr>
          <w:color w:val="auto"/>
        </w:rPr>
        <w:t>IČO: 47 792 931</w:t>
      </w:r>
    </w:p>
    <w:p w:rsidR="00001553" w:rsidRPr="001852C8" w:rsidRDefault="00C15B2E">
      <w:pPr>
        <w:jc w:val="both"/>
        <w:rPr>
          <w:color w:val="auto"/>
        </w:rPr>
      </w:pPr>
      <w:r w:rsidRPr="001852C8">
        <w:rPr>
          <w:color w:val="auto"/>
        </w:rPr>
        <w:t>IZO: 108 030 091</w:t>
      </w:r>
    </w:p>
    <w:p w:rsidR="00001553" w:rsidRPr="001852C8" w:rsidRDefault="00C15B2E">
      <w:pPr>
        <w:jc w:val="both"/>
        <w:rPr>
          <w:color w:val="auto"/>
        </w:rPr>
      </w:pPr>
      <w:r w:rsidRPr="001852C8">
        <w:rPr>
          <w:color w:val="auto"/>
        </w:rPr>
        <w:t xml:space="preserve">Ředitelka školy: </w:t>
      </w:r>
      <w:r w:rsidRPr="001852C8">
        <w:rPr>
          <w:color w:val="auto"/>
        </w:rPr>
        <w:tab/>
        <w:t>Ing. Jaroslava Kovandová</w:t>
      </w:r>
    </w:p>
    <w:p w:rsidR="00001553" w:rsidRPr="001852C8" w:rsidRDefault="00C15B2E">
      <w:pPr>
        <w:jc w:val="both"/>
        <w:rPr>
          <w:color w:val="auto"/>
        </w:rPr>
      </w:pPr>
      <w:r w:rsidRPr="001852C8">
        <w:rPr>
          <w:color w:val="auto"/>
        </w:rPr>
        <w:t>Zástupkyně ředitelky:</w:t>
      </w:r>
      <w:r w:rsidRPr="001852C8">
        <w:rPr>
          <w:color w:val="auto"/>
        </w:rPr>
        <w:tab/>
        <w:t>Mgr. Věra Kalauzová</w:t>
      </w:r>
    </w:p>
    <w:p w:rsidR="00001553" w:rsidRPr="001852C8" w:rsidRDefault="00C15B2E">
      <w:pPr>
        <w:jc w:val="both"/>
        <w:rPr>
          <w:color w:val="auto"/>
        </w:rPr>
      </w:pPr>
      <w:r w:rsidRPr="001852C8">
        <w:rPr>
          <w:color w:val="auto"/>
        </w:rPr>
        <w:t>Založení školy:</w:t>
      </w:r>
      <w:r w:rsidRPr="001852C8">
        <w:rPr>
          <w:color w:val="auto"/>
        </w:rPr>
        <w:tab/>
      </w:r>
      <w:r w:rsidRPr="001852C8">
        <w:rPr>
          <w:color w:val="auto"/>
        </w:rPr>
        <w:tab/>
        <w:t>1994</w:t>
      </w:r>
    </w:p>
    <w:p w:rsidR="00001553" w:rsidRPr="001852C8" w:rsidRDefault="00C15B2E">
      <w:pPr>
        <w:jc w:val="both"/>
        <w:rPr>
          <w:color w:val="auto"/>
        </w:rPr>
      </w:pPr>
      <w:r w:rsidRPr="001852C8">
        <w:rPr>
          <w:color w:val="auto"/>
        </w:rPr>
        <w:t>Součásti školy:</w:t>
      </w:r>
      <w:r w:rsidRPr="001852C8">
        <w:rPr>
          <w:color w:val="auto"/>
        </w:rPr>
        <w:tab/>
      </w:r>
      <w:r w:rsidRPr="001852C8">
        <w:rPr>
          <w:color w:val="auto"/>
        </w:rPr>
        <w:tab/>
        <w:t>Gymnázium čtyřleté</w:t>
      </w:r>
      <w:r w:rsidRPr="001852C8">
        <w:rPr>
          <w:color w:val="auto"/>
        </w:rPr>
        <w:tab/>
        <w:t>79-41-K/41</w:t>
      </w:r>
    </w:p>
    <w:p w:rsidR="00001553" w:rsidRPr="001852C8" w:rsidRDefault="00C15B2E">
      <w:pPr>
        <w:jc w:val="both"/>
        <w:rPr>
          <w:color w:val="auto"/>
        </w:rPr>
      </w:pPr>
      <w:r w:rsidRPr="001852C8">
        <w:rPr>
          <w:color w:val="auto"/>
        </w:rPr>
        <w:tab/>
      </w:r>
      <w:r w:rsidRPr="001852C8">
        <w:rPr>
          <w:color w:val="auto"/>
        </w:rPr>
        <w:tab/>
      </w:r>
      <w:r w:rsidRPr="001852C8">
        <w:rPr>
          <w:color w:val="auto"/>
        </w:rPr>
        <w:tab/>
        <w:t>Gymnázium osmileté</w:t>
      </w:r>
      <w:r w:rsidRPr="001852C8">
        <w:rPr>
          <w:color w:val="auto"/>
        </w:rPr>
        <w:tab/>
        <w:t>79-41-K/81</w:t>
      </w:r>
    </w:p>
    <w:p w:rsidR="00001553" w:rsidRPr="001852C8" w:rsidRDefault="00C15B2E">
      <w:pPr>
        <w:jc w:val="both"/>
        <w:rPr>
          <w:color w:val="auto"/>
        </w:rPr>
      </w:pPr>
      <w:r w:rsidRPr="001852C8">
        <w:rPr>
          <w:color w:val="auto"/>
        </w:rPr>
        <w:tab/>
      </w:r>
      <w:r w:rsidRPr="001852C8">
        <w:rPr>
          <w:color w:val="auto"/>
        </w:rPr>
        <w:tab/>
      </w:r>
      <w:r w:rsidRPr="001852C8">
        <w:rPr>
          <w:color w:val="auto"/>
        </w:rPr>
        <w:tab/>
        <w:t>Střední odborná škola</w:t>
      </w:r>
      <w:r w:rsidRPr="001852C8">
        <w:rPr>
          <w:color w:val="auto"/>
        </w:rPr>
        <w:tab/>
        <w:t>Sociální činnost 75-41-M/01</w:t>
      </w:r>
    </w:p>
    <w:p w:rsidR="00001553" w:rsidRPr="001852C8" w:rsidRDefault="00C15B2E">
      <w:pPr>
        <w:jc w:val="both"/>
        <w:rPr>
          <w:color w:val="auto"/>
        </w:rPr>
      </w:pPr>
      <w:r w:rsidRPr="001852C8">
        <w:rPr>
          <w:color w:val="auto"/>
        </w:rPr>
        <w:t>Kapacita školy:</w:t>
      </w:r>
      <w:r w:rsidRPr="001852C8">
        <w:rPr>
          <w:color w:val="auto"/>
        </w:rPr>
        <w:tab/>
      </w:r>
      <w:r w:rsidRPr="001852C8">
        <w:rPr>
          <w:color w:val="auto"/>
        </w:rPr>
        <w:tab/>
        <w:t>480 žáků</w:t>
      </w:r>
    </w:p>
    <w:p w:rsidR="00001553" w:rsidRPr="001852C8" w:rsidRDefault="00C15B2E">
      <w:pPr>
        <w:jc w:val="both"/>
        <w:rPr>
          <w:color w:val="auto"/>
        </w:rPr>
      </w:pPr>
      <w:r w:rsidRPr="001852C8">
        <w:rPr>
          <w:color w:val="auto"/>
        </w:rPr>
        <w:t>Kapacita oboru 79-41-K/41:</w:t>
      </w:r>
      <w:r w:rsidRPr="001852C8">
        <w:rPr>
          <w:color w:val="auto"/>
        </w:rPr>
        <w:tab/>
        <w:t>120 žáků</w:t>
      </w:r>
    </w:p>
    <w:p w:rsidR="00001553" w:rsidRPr="001852C8" w:rsidRDefault="00C15B2E">
      <w:pPr>
        <w:jc w:val="both"/>
        <w:rPr>
          <w:color w:val="auto"/>
        </w:rPr>
      </w:pPr>
      <w:r w:rsidRPr="001852C8">
        <w:rPr>
          <w:color w:val="auto"/>
        </w:rPr>
        <w:t>Kapacita oboru 79-41-K/81:</w:t>
      </w:r>
      <w:r w:rsidRPr="001852C8">
        <w:rPr>
          <w:color w:val="auto"/>
        </w:rPr>
        <w:tab/>
        <w:t>240 žáků</w:t>
      </w:r>
    </w:p>
    <w:p w:rsidR="00001553" w:rsidRPr="001852C8" w:rsidRDefault="00C15B2E">
      <w:pPr>
        <w:jc w:val="both"/>
        <w:rPr>
          <w:color w:val="auto"/>
        </w:rPr>
      </w:pPr>
      <w:r w:rsidRPr="001852C8">
        <w:rPr>
          <w:color w:val="auto"/>
        </w:rPr>
        <w:t>Kapacita oboru 79-41-M/01:</w:t>
      </w:r>
      <w:r w:rsidRPr="001852C8">
        <w:rPr>
          <w:color w:val="auto"/>
        </w:rPr>
        <w:tab/>
        <w:t>120 žáků</w:t>
      </w:r>
    </w:p>
    <w:p w:rsidR="00001553" w:rsidRPr="001852C8" w:rsidRDefault="00001553">
      <w:pPr>
        <w:jc w:val="both"/>
        <w:rPr>
          <w:color w:val="auto"/>
        </w:rPr>
      </w:pPr>
    </w:p>
    <w:p w:rsidR="00001553" w:rsidRPr="001852C8" w:rsidRDefault="00C15B2E">
      <w:pPr>
        <w:jc w:val="both"/>
        <w:rPr>
          <w:color w:val="auto"/>
        </w:rPr>
      </w:pPr>
      <w:r w:rsidRPr="001852C8">
        <w:rPr>
          <w:color w:val="auto"/>
        </w:rPr>
        <w:t>Školní kuchyně a jídelna má kapacitu 400 obědů.</w:t>
      </w:r>
    </w:p>
    <w:p w:rsidR="00001553" w:rsidRPr="001852C8" w:rsidRDefault="00001553">
      <w:pPr>
        <w:jc w:val="both"/>
        <w:rPr>
          <w:color w:val="auto"/>
        </w:rPr>
      </w:pPr>
    </w:p>
    <w:p w:rsidR="00001553" w:rsidRPr="001852C8" w:rsidRDefault="00001553">
      <w:pPr>
        <w:jc w:val="both"/>
        <w:rPr>
          <w:color w:val="auto"/>
        </w:rPr>
      </w:pPr>
    </w:p>
    <w:p w:rsidR="00001553" w:rsidRPr="001852C8" w:rsidRDefault="00C15B2E">
      <w:pPr>
        <w:jc w:val="both"/>
        <w:rPr>
          <w:b/>
          <w:color w:val="auto"/>
        </w:rPr>
      </w:pPr>
      <w:r w:rsidRPr="001852C8">
        <w:rPr>
          <w:b/>
          <w:color w:val="auto"/>
        </w:rPr>
        <w:t>Kontakty</w:t>
      </w:r>
    </w:p>
    <w:p w:rsidR="00001553" w:rsidRPr="001852C8" w:rsidRDefault="00001553">
      <w:pPr>
        <w:jc w:val="both"/>
        <w:rPr>
          <w:b/>
          <w:i/>
          <w:color w:val="auto"/>
        </w:rPr>
      </w:pPr>
    </w:p>
    <w:p w:rsidR="00001553" w:rsidRPr="001852C8" w:rsidRDefault="009F1209">
      <w:pPr>
        <w:jc w:val="both"/>
        <w:rPr>
          <w:color w:val="auto"/>
        </w:rPr>
      </w:pPr>
      <w:hyperlink r:id="rId9">
        <w:r w:rsidR="00C15B2E" w:rsidRPr="001852C8">
          <w:rPr>
            <w:rStyle w:val="Internetovodkaz"/>
            <w:rFonts w:eastAsiaTheme="majorEastAsia"/>
            <w:webHidden/>
            <w:color w:val="auto"/>
          </w:rPr>
          <w:t>www.gymkl.cz</w:t>
        </w:r>
      </w:hyperlink>
    </w:p>
    <w:p w:rsidR="00001553" w:rsidRPr="001852C8" w:rsidRDefault="00C15B2E">
      <w:pPr>
        <w:jc w:val="both"/>
        <w:rPr>
          <w:color w:val="auto"/>
        </w:rPr>
      </w:pPr>
      <w:r w:rsidRPr="001852C8">
        <w:rPr>
          <w:color w:val="auto"/>
        </w:rPr>
        <w:t xml:space="preserve">Ředitelka školy: </w:t>
      </w:r>
      <w:r w:rsidR="00294D52">
        <w:rPr>
          <w:color w:val="auto"/>
        </w:rPr>
        <w:tab/>
      </w:r>
      <w:r w:rsidRPr="001852C8">
        <w:rPr>
          <w:color w:val="auto"/>
        </w:rPr>
        <w:t xml:space="preserve">tel.: 474 376 047, </w:t>
      </w:r>
      <w:r w:rsidR="00294D52">
        <w:rPr>
          <w:color w:val="auto"/>
        </w:rPr>
        <w:tab/>
      </w:r>
      <w:r w:rsidRPr="001852C8">
        <w:rPr>
          <w:color w:val="auto"/>
        </w:rPr>
        <w:t xml:space="preserve">e-mail: </w:t>
      </w:r>
      <w:hyperlink r:id="rId10">
        <w:r w:rsidRPr="001852C8">
          <w:rPr>
            <w:rStyle w:val="Internetovodkaz"/>
            <w:rFonts w:eastAsiaTheme="majorEastAsia"/>
            <w:webHidden/>
            <w:color w:val="auto"/>
          </w:rPr>
          <w:t>reditel@gymkl.cz</w:t>
        </w:r>
      </w:hyperlink>
    </w:p>
    <w:p w:rsidR="00001553" w:rsidRPr="00294D52" w:rsidRDefault="00C15B2E">
      <w:pPr>
        <w:jc w:val="both"/>
        <w:rPr>
          <w:color w:val="auto"/>
          <w:u w:val="single"/>
        </w:rPr>
      </w:pPr>
      <w:r w:rsidRPr="001852C8">
        <w:rPr>
          <w:color w:val="auto"/>
        </w:rPr>
        <w:t xml:space="preserve">Zástupkyně ředitelky: </w:t>
      </w:r>
      <w:r w:rsidR="00294D52">
        <w:rPr>
          <w:color w:val="auto"/>
        </w:rPr>
        <w:tab/>
      </w:r>
      <w:r w:rsidRPr="001852C8">
        <w:rPr>
          <w:color w:val="auto"/>
        </w:rPr>
        <w:t xml:space="preserve">tel.: 474 371 258, </w:t>
      </w:r>
      <w:r w:rsidR="00294D52">
        <w:rPr>
          <w:color w:val="auto"/>
        </w:rPr>
        <w:tab/>
      </w:r>
      <w:r w:rsidRPr="001852C8">
        <w:rPr>
          <w:color w:val="auto"/>
        </w:rPr>
        <w:t xml:space="preserve">e-mail: </w:t>
      </w:r>
      <w:r w:rsidRPr="00294D52">
        <w:rPr>
          <w:color w:val="auto"/>
          <w:u w:val="single"/>
        </w:rPr>
        <w:t>kalauzovav@gymkl.cz</w:t>
      </w:r>
    </w:p>
    <w:p w:rsidR="00001553" w:rsidRPr="001852C8" w:rsidRDefault="00C15B2E">
      <w:pPr>
        <w:jc w:val="both"/>
        <w:rPr>
          <w:color w:val="auto"/>
        </w:rPr>
      </w:pPr>
      <w:r w:rsidRPr="001852C8">
        <w:rPr>
          <w:color w:val="auto"/>
        </w:rPr>
        <w:t xml:space="preserve">Výchovná poradkyně: </w:t>
      </w:r>
      <w:r w:rsidR="00294D52">
        <w:rPr>
          <w:color w:val="auto"/>
        </w:rPr>
        <w:tab/>
      </w:r>
      <w:r w:rsidR="00294D52">
        <w:rPr>
          <w:color w:val="auto"/>
        </w:rPr>
        <w:tab/>
      </w:r>
      <w:r w:rsidR="00294D52">
        <w:rPr>
          <w:color w:val="auto"/>
        </w:rPr>
        <w:tab/>
      </w:r>
      <w:r w:rsidR="00294D52">
        <w:rPr>
          <w:color w:val="auto"/>
        </w:rPr>
        <w:tab/>
      </w:r>
      <w:r w:rsidRPr="001852C8">
        <w:rPr>
          <w:color w:val="auto"/>
        </w:rPr>
        <w:t xml:space="preserve">e-mail: </w:t>
      </w:r>
      <w:hyperlink r:id="rId11">
        <w:r w:rsidRPr="001852C8">
          <w:rPr>
            <w:rStyle w:val="Internetovodkaz"/>
            <w:rFonts w:eastAsiaTheme="majorEastAsia"/>
            <w:webHidden/>
            <w:color w:val="auto"/>
          </w:rPr>
          <w:t>vychovnyporadce@gymkl.cz</w:t>
        </w:r>
      </w:hyperlink>
    </w:p>
    <w:p w:rsidR="00001553" w:rsidRPr="001852C8" w:rsidRDefault="00C15B2E">
      <w:pPr>
        <w:jc w:val="both"/>
        <w:rPr>
          <w:color w:val="auto"/>
        </w:rPr>
      </w:pPr>
      <w:r w:rsidRPr="001852C8">
        <w:rPr>
          <w:color w:val="auto"/>
        </w:rPr>
        <w:t xml:space="preserve">Ekonomka školy: </w:t>
      </w:r>
      <w:r w:rsidR="00294D52">
        <w:rPr>
          <w:color w:val="auto"/>
        </w:rPr>
        <w:tab/>
        <w:t>tel., fax: 474 372 236</w:t>
      </w:r>
      <w:r w:rsidR="00294D52">
        <w:rPr>
          <w:color w:val="auto"/>
        </w:rPr>
        <w:tab/>
      </w:r>
      <w:r w:rsidRPr="001852C8">
        <w:rPr>
          <w:color w:val="auto"/>
        </w:rPr>
        <w:t xml:space="preserve">e-mail: </w:t>
      </w:r>
      <w:hyperlink r:id="rId12">
        <w:r w:rsidRPr="001852C8">
          <w:rPr>
            <w:rStyle w:val="Internetovodkaz"/>
            <w:rFonts w:eastAsiaTheme="majorEastAsia"/>
            <w:webHidden/>
            <w:color w:val="auto"/>
          </w:rPr>
          <w:t>ekonom@gymkl.cz</w:t>
        </w:r>
      </w:hyperlink>
    </w:p>
    <w:p w:rsidR="00001553" w:rsidRPr="001852C8" w:rsidRDefault="00001553">
      <w:pPr>
        <w:jc w:val="both"/>
        <w:rPr>
          <w:color w:val="auto"/>
        </w:rPr>
      </w:pPr>
    </w:p>
    <w:p w:rsidR="00001553" w:rsidRPr="001852C8" w:rsidRDefault="00001553">
      <w:pPr>
        <w:jc w:val="both"/>
        <w:rPr>
          <w:color w:val="auto"/>
        </w:rPr>
      </w:pPr>
    </w:p>
    <w:p w:rsidR="00001553" w:rsidRPr="001852C8" w:rsidRDefault="00C15B2E">
      <w:pPr>
        <w:jc w:val="both"/>
        <w:rPr>
          <w:b/>
          <w:color w:val="auto"/>
        </w:rPr>
      </w:pPr>
      <w:r w:rsidRPr="001852C8">
        <w:rPr>
          <w:b/>
          <w:color w:val="auto"/>
        </w:rPr>
        <w:t>Zřizovatel</w:t>
      </w:r>
    </w:p>
    <w:p w:rsidR="00001553" w:rsidRPr="001852C8" w:rsidRDefault="00001553">
      <w:pPr>
        <w:jc w:val="both"/>
        <w:rPr>
          <w:color w:val="auto"/>
        </w:rPr>
      </w:pPr>
    </w:p>
    <w:p w:rsidR="00001553" w:rsidRPr="001852C8" w:rsidRDefault="00C15B2E">
      <w:pPr>
        <w:jc w:val="both"/>
        <w:rPr>
          <w:color w:val="auto"/>
        </w:rPr>
      </w:pPr>
      <w:r w:rsidRPr="001852C8">
        <w:rPr>
          <w:color w:val="auto"/>
        </w:rPr>
        <w:t>Název:</w:t>
      </w:r>
      <w:r w:rsidRPr="001852C8">
        <w:rPr>
          <w:color w:val="auto"/>
        </w:rPr>
        <w:tab/>
        <w:t>Ústecký kraj, Velká Hradební 3118/48, Ústí nad Labem, PSČ: 400 02, IČO: 70892156</w:t>
      </w:r>
    </w:p>
    <w:p w:rsidR="00001553" w:rsidRPr="001852C8" w:rsidRDefault="00C15B2E">
      <w:pPr>
        <w:jc w:val="both"/>
        <w:rPr>
          <w:color w:val="auto"/>
        </w:rPr>
      </w:pPr>
      <w:r w:rsidRPr="001852C8">
        <w:rPr>
          <w:color w:val="auto"/>
        </w:rPr>
        <w:t>Adresa: Velká Hradební 3118/48, 400 02 Ústí nad Labem</w:t>
      </w:r>
    </w:p>
    <w:p w:rsidR="00001553" w:rsidRPr="001852C8" w:rsidRDefault="00C15B2E">
      <w:pPr>
        <w:jc w:val="both"/>
        <w:rPr>
          <w:color w:val="auto"/>
        </w:rPr>
      </w:pPr>
      <w:r w:rsidRPr="001852C8">
        <w:rPr>
          <w:color w:val="auto"/>
        </w:rPr>
        <w:t xml:space="preserve">Webové stránky: </w:t>
      </w:r>
      <w:hyperlink r:id="rId13">
        <w:r w:rsidRPr="001852C8">
          <w:rPr>
            <w:rStyle w:val="Internetovodkaz"/>
            <w:rFonts w:eastAsiaTheme="majorEastAsia"/>
            <w:webHidden/>
            <w:color w:val="auto"/>
          </w:rPr>
          <w:t>www.kr-ustecky.cz</w:t>
        </w:r>
      </w:hyperlink>
    </w:p>
    <w:p w:rsidR="00001553" w:rsidRDefault="00001553">
      <w:pPr>
        <w:jc w:val="both"/>
        <w:rPr>
          <w:rFonts w:eastAsiaTheme="majorEastAsia"/>
          <w:color w:val="auto"/>
        </w:rPr>
      </w:pPr>
    </w:p>
    <w:p w:rsidR="00294D52" w:rsidRPr="001852C8" w:rsidRDefault="00294D52">
      <w:pPr>
        <w:jc w:val="both"/>
        <w:rPr>
          <w:rFonts w:eastAsiaTheme="majorEastAsia"/>
          <w:color w:val="auto"/>
        </w:rPr>
      </w:pPr>
    </w:p>
    <w:p w:rsidR="00001553" w:rsidRPr="001852C8" w:rsidRDefault="00C15B2E">
      <w:pPr>
        <w:pStyle w:val="Nadpis1"/>
        <w:rPr>
          <w:color w:val="auto"/>
        </w:rPr>
      </w:pPr>
      <w:bookmarkStart w:id="5" w:name="_Toc20310760"/>
      <w:r w:rsidRPr="001852C8">
        <w:rPr>
          <w:color w:val="auto"/>
        </w:rPr>
        <w:t>Školská rada</w:t>
      </w:r>
      <w:bookmarkEnd w:id="5"/>
    </w:p>
    <w:p w:rsidR="00001553" w:rsidRPr="001852C8" w:rsidRDefault="00C15B2E">
      <w:pPr>
        <w:jc w:val="both"/>
        <w:rPr>
          <w:color w:val="auto"/>
        </w:rPr>
      </w:pPr>
      <w:r w:rsidRPr="001852C8">
        <w:rPr>
          <w:color w:val="auto"/>
        </w:rPr>
        <w:t>V souladu se školským zákonem pracuje na Gymnáziu a Střední odborné škole v Klášterci nad Ohří Školská rada ve složení:</w:t>
      </w:r>
    </w:p>
    <w:p w:rsidR="00001553" w:rsidRPr="001852C8" w:rsidRDefault="00001553">
      <w:pPr>
        <w:jc w:val="both"/>
        <w:rPr>
          <w:color w:val="auto"/>
        </w:rPr>
      </w:pPr>
    </w:p>
    <w:p w:rsidR="00001553" w:rsidRPr="001852C8" w:rsidRDefault="00C15B2E">
      <w:pPr>
        <w:jc w:val="both"/>
        <w:rPr>
          <w:color w:val="auto"/>
        </w:rPr>
      </w:pPr>
      <w:r w:rsidRPr="001852C8">
        <w:rPr>
          <w:color w:val="auto"/>
        </w:rPr>
        <w:t>předsedkyně: Ing. Veronika Dlouhá (zástupce zřizovatele)</w:t>
      </w:r>
    </w:p>
    <w:p w:rsidR="00001553" w:rsidRPr="001852C8" w:rsidRDefault="00C15B2E">
      <w:pPr>
        <w:jc w:val="both"/>
        <w:rPr>
          <w:color w:val="auto"/>
        </w:rPr>
      </w:pPr>
      <w:r w:rsidRPr="001852C8">
        <w:rPr>
          <w:color w:val="auto"/>
        </w:rPr>
        <w:t>členové:         Eva Kohoutová (zástupce zřizovatele)</w:t>
      </w:r>
    </w:p>
    <w:p w:rsidR="00001553" w:rsidRPr="001852C8" w:rsidRDefault="00C15B2E">
      <w:pPr>
        <w:jc w:val="both"/>
        <w:rPr>
          <w:color w:val="auto"/>
        </w:rPr>
      </w:pPr>
      <w:r w:rsidRPr="001852C8">
        <w:rPr>
          <w:color w:val="auto"/>
        </w:rPr>
        <w:tab/>
        <w:t xml:space="preserve">          Ing. Milan Větrovský, PhD. (zástupce zákonných zástupců a zletilých žáků)</w:t>
      </w:r>
    </w:p>
    <w:p w:rsidR="00001553" w:rsidRPr="001852C8" w:rsidRDefault="00C15B2E">
      <w:pPr>
        <w:jc w:val="both"/>
        <w:rPr>
          <w:color w:val="auto"/>
        </w:rPr>
      </w:pPr>
      <w:r w:rsidRPr="001852C8">
        <w:rPr>
          <w:color w:val="auto"/>
        </w:rPr>
        <w:tab/>
        <w:t xml:space="preserve">          Mgr. Petra Manasová (zástupce zákonných zástupců a zletilých žáků)</w:t>
      </w:r>
    </w:p>
    <w:p w:rsidR="00001553" w:rsidRPr="001852C8" w:rsidRDefault="00C15B2E">
      <w:pPr>
        <w:jc w:val="both"/>
        <w:rPr>
          <w:color w:val="auto"/>
        </w:rPr>
      </w:pPr>
      <w:r w:rsidRPr="001852C8">
        <w:rPr>
          <w:color w:val="auto"/>
        </w:rPr>
        <w:tab/>
        <w:t xml:space="preserve">          Ing. Dagmar Eichlerová (zástupce pedagogů)</w:t>
      </w:r>
    </w:p>
    <w:p w:rsidR="00001553" w:rsidRPr="001852C8" w:rsidRDefault="00C15B2E">
      <w:pPr>
        <w:jc w:val="both"/>
        <w:rPr>
          <w:color w:val="auto"/>
        </w:rPr>
      </w:pPr>
      <w:r w:rsidRPr="001852C8">
        <w:rPr>
          <w:color w:val="auto"/>
        </w:rPr>
        <w:tab/>
        <w:t xml:space="preserve">          Mgr. Vojtěch Živnůstka (zástupce pedagogů)</w:t>
      </w:r>
    </w:p>
    <w:p w:rsidR="00001553" w:rsidRPr="001852C8" w:rsidRDefault="00001553">
      <w:pPr>
        <w:jc w:val="both"/>
        <w:rPr>
          <w:color w:val="auto"/>
        </w:rPr>
      </w:pPr>
    </w:p>
    <w:p w:rsidR="00001553" w:rsidRPr="001852C8" w:rsidRDefault="00C15B2E">
      <w:pPr>
        <w:jc w:val="both"/>
        <w:rPr>
          <w:color w:val="auto"/>
        </w:rPr>
      </w:pPr>
      <w:r w:rsidRPr="001852C8">
        <w:rPr>
          <w:color w:val="auto"/>
        </w:rPr>
        <w:t>Školská rada se scházela v pravidelných cyklech tak, aby naplnila všechny povinnosti dané legislativou.</w:t>
      </w:r>
    </w:p>
    <w:p w:rsidR="00001553" w:rsidRPr="001852C8" w:rsidRDefault="00C15B2E">
      <w:pPr>
        <w:jc w:val="both"/>
        <w:rPr>
          <w:color w:val="auto"/>
        </w:rPr>
      </w:pPr>
      <w:r w:rsidRPr="001852C8">
        <w:rPr>
          <w:color w:val="auto"/>
        </w:rPr>
        <w:tab/>
      </w:r>
    </w:p>
    <w:p w:rsidR="00001553" w:rsidRPr="001852C8" w:rsidRDefault="00C15B2E">
      <w:pPr>
        <w:pStyle w:val="Nadpis1"/>
        <w:rPr>
          <w:color w:val="auto"/>
        </w:rPr>
      </w:pPr>
      <w:bookmarkStart w:id="6" w:name="_Toc20310761"/>
      <w:r w:rsidRPr="001852C8">
        <w:rPr>
          <w:color w:val="auto"/>
        </w:rPr>
        <w:lastRenderedPageBreak/>
        <w:t>Výchovně-vzdělávací oblast</w:t>
      </w:r>
      <w:bookmarkEnd w:id="6"/>
    </w:p>
    <w:p w:rsidR="00001553" w:rsidRDefault="00C15B2E" w:rsidP="001852C8">
      <w:pPr>
        <w:jc w:val="both"/>
        <w:rPr>
          <w:color w:val="auto"/>
        </w:rPr>
      </w:pPr>
      <w:r w:rsidRPr="001852C8">
        <w:rPr>
          <w:b/>
          <w:color w:val="auto"/>
        </w:rPr>
        <w:t>Hlavním cílem Gymnázia a Střední odborné školy Klášterec nad Ohří</w:t>
      </w:r>
      <w:r w:rsidRPr="001852C8">
        <w:rPr>
          <w:color w:val="auto"/>
        </w:rPr>
        <w:t xml:space="preserve"> </w:t>
      </w:r>
      <w:r w:rsidR="00CC62D8">
        <w:rPr>
          <w:color w:val="auto"/>
        </w:rPr>
        <w:t>(dále i jen „škola“</w:t>
      </w:r>
      <w:r w:rsidR="003F72BE">
        <w:rPr>
          <w:color w:val="auto"/>
        </w:rPr>
        <w:t xml:space="preserve"> či „GSOŠ“</w:t>
      </w:r>
      <w:r w:rsidR="00CC62D8">
        <w:rPr>
          <w:color w:val="auto"/>
        </w:rPr>
        <w:t xml:space="preserve">) </w:t>
      </w:r>
      <w:r w:rsidRPr="001852C8">
        <w:rPr>
          <w:color w:val="auto"/>
        </w:rPr>
        <w:t>je připravit žáky co nejlépe po odborné stránce. Nedílnou součástí je vychovat z žáků harmonické osobnosti, připravené ke studiu na vysokých školách, vyšších odborných školách, ale i ke vstupu na trh práce.</w:t>
      </w:r>
    </w:p>
    <w:p w:rsidR="00CC62D8" w:rsidRPr="001852C8" w:rsidRDefault="00CC62D8" w:rsidP="001852C8">
      <w:pPr>
        <w:jc w:val="both"/>
        <w:rPr>
          <w:color w:val="auto"/>
        </w:rPr>
      </w:pPr>
    </w:p>
    <w:p w:rsidR="00001553" w:rsidRPr="001852C8" w:rsidRDefault="00C15B2E" w:rsidP="001852C8">
      <w:pPr>
        <w:jc w:val="both"/>
        <w:rPr>
          <w:color w:val="auto"/>
        </w:rPr>
      </w:pPr>
      <w:r w:rsidRPr="001852C8">
        <w:rPr>
          <w:b/>
          <w:color w:val="auto"/>
        </w:rPr>
        <w:t>Gymnázium</w:t>
      </w:r>
      <w:r w:rsidRPr="001852C8">
        <w:rPr>
          <w:color w:val="auto"/>
        </w:rPr>
        <w:t xml:space="preserve"> je obor všeobecně vzdělávací. Žáci jsou připravováni ke studiu na všech typech vysokých škol.</w:t>
      </w:r>
    </w:p>
    <w:p w:rsidR="00001553" w:rsidRPr="001852C8" w:rsidRDefault="00C15B2E">
      <w:pPr>
        <w:jc w:val="both"/>
        <w:rPr>
          <w:color w:val="auto"/>
        </w:rPr>
      </w:pPr>
      <w:r w:rsidRPr="001852C8">
        <w:rPr>
          <w:color w:val="auto"/>
        </w:rPr>
        <w:t>V posledních dvou ročnících se žáci profilují prostřednictvím volitelných předmětů. Tyto povinně volitelné předměty prohlubují znalosti všeobecně vzdělávacích předmětů potřebné pro maturitní i přijímací zkoušky. Z nabídky volitelných seminářů žáci projevili zájem o semináře přírodovědné (zeměpis, biologie, matematika, fyzika, chemie, informatika a výpočetní technika) i humanitní (základy společenských věd). Největší zájem je tradičně o konverzace v anglickém a německém jazyce.</w:t>
      </w:r>
    </w:p>
    <w:p w:rsidR="00001553" w:rsidRPr="001852C8" w:rsidRDefault="00294D52" w:rsidP="001852C8">
      <w:pPr>
        <w:jc w:val="both"/>
        <w:rPr>
          <w:color w:val="auto"/>
        </w:rPr>
      </w:pPr>
      <w:r>
        <w:rPr>
          <w:color w:val="auto"/>
        </w:rPr>
        <w:t xml:space="preserve">Pro žáky byla také připravena </w:t>
      </w:r>
      <w:r w:rsidR="00C15B2E" w:rsidRPr="001852C8">
        <w:rPr>
          <w:color w:val="auto"/>
        </w:rPr>
        <w:t>nabídk</w:t>
      </w:r>
      <w:r>
        <w:rPr>
          <w:color w:val="auto"/>
        </w:rPr>
        <w:t>a</w:t>
      </w:r>
      <w:r w:rsidR="00C15B2E" w:rsidRPr="001852C8">
        <w:rPr>
          <w:color w:val="auto"/>
        </w:rPr>
        <w:t xml:space="preserve"> nepovinných předmětů. Zájem byl o konverzace v cizích jazycích, o přípravu na PET a FCE (</w:t>
      </w:r>
      <w:r w:rsidRPr="001852C8">
        <w:rPr>
          <w:color w:val="auto"/>
        </w:rPr>
        <w:t xml:space="preserve">mezinárodně uznávané </w:t>
      </w:r>
      <w:r w:rsidR="00C15B2E" w:rsidRPr="001852C8">
        <w:rPr>
          <w:color w:val="auto"/>
        </w:rPr>
        <w:t>cambridgeské zkoušky). Z přírodovědných kroužků byl v nabídce kroužek chemický a přírodovědně-technický, jehož náplní byla práce s elektrostavebnicemi, robotickými stavebnicemi, práce s 3D tiskárnou a drony.</w:t>
      </w:r>
    </w:p>
    <w:p w:rsidR="00001553" w:rsidRPr="001852C8" w:rsidRDefault="00C15B2E" w:rsidP="001852C8">
      <w:pPr>
        <w:jc w:val="both"/>
        <w:rPr>
          <w:color w:val="auto"/>
        </w:rPr>
      </w:pPr>
      <w:r w:rsidRPr="001852C8">
        <w:rPr>
          <w:color w:val="auto"/>
        </w:rPr>
        <w:t>Výuka na gymnáziu je realizovaná v souladu se Školním vzdělávacím programem</w:t>
      </w:r>
      <w:r w:rsidR="00294D52">
        <w:rPr>
          <w:color w:val="auto"/>
        </w:rPr>
        <w:t xml:space="preserve"> (ŠVP)</w:t>
      </w:r>
      <w:r w:rsidRPr="001852C8">
        <w:rPr>
          <w:color w:val="auto"/>
        </w:rPr>
        <w:t>, který je podle potřeb inovován a přizpůsobován novým podmínkám.</w:t>
      </w:r>
    </w:p>
    <w:p w:rsidR="00001553" w:rsidRPr="001852C8" w:rsidRDefault="00C15B2E" w:rsidP="001852C8">
      <w:pPr>
        <w:jc w:val="both"/>
        <w:rPr>
          <w:color w:val="auto"/>
        </w:rPr>
      </w:pPr>
      <w:r w:rsidRPr="001852C8">
        <w:rPr>
          <w:color w:val="auto"/>
        </w:rPr>
        <w:t>Součástí výuky některých předmětů je projektová výuka a společná práce na projektech. Z tradičních a oblíbených projektů jsou to Geologický kurz, Halloween, Podporujeme talenty naší školy, Akademie školy, Srdíčkový den, Červená stužka, Příběhy bezpráví, Žít zdravě, Den prevence, Majáles, Sportovní den</w:t>
      </w:r>
      <w:r w:rsidR="00294D52">
        <w:rPr>
          <w:color w:val="auto"/>
        </w:rPr>
        <w:t xml:space="preserve"> aj. </w:t>
      </w:r>
      <w:r w:rsidRPr="001852C8">
        <w:rPr>
          <w:color w:val="auto"/>
        </w:rPr>
        <w:t xml:space="preserve">Mezigenerační vztahy mezi seniory a žáky byly celoročně posilovány ve společném projektu </w:t>
      </w:r>
      <w:r w:rsidR="00294D52">
        <w:rPr>
          <w:color w:val="auto"/>
        </w:rPr>
        <w:t>města Klášterce nad Ohří</w:t>
      </w:r>
      <w:r w:rsidRPr="001852C8">
        <w:rPr>
          <w:color w:val="auto"/>
        </w:rPr>
        <w:t xml:space="preserve"> a školy s názvem </w:t>
      </w:r>
      <w:r w:rsidR="00294D52">
        <w:rPr>
          <w:color w:val="auto"/>
        </w:rPr>
        <w:t>„</w:t>
      </w:r>
      <w:r w:rsidRPr="001852C8">
        <w:rPr>
          <w:color w:val="auto"/>
        </w:rPr>
        <w:t>Poznáváme společně aneb Klášterečtí senioři a žáci se vzdělávají společně pod jednou střechou</w:t>
      </w:r>
      <w:r w:rsidR="00294D52">
        <w:rPr>
          <w:color w:val="auto"/>
        </w:rPr>
        <w:t>“</w:t>
      </w:r>
      <w:r w:rsidRPr="001852C8">
        <w:rPr>
          <w:color w:val="auto"/>
        </w:rPr>
        <w:t>. Žáci a učitelé připravili pro seniory řadu zajímavých seminářů, slavnostní ukončení ročního projektu se konalo v kině v Klášterci nad Ohří, kde absolventům starosta města s vedením školy předali více než sedmdesát certifikátů.</w:t>
      </w:r>
    </w:p>
    <w:p w:rsidR="00001553" w:rsidRPr="001852C8" w:rsidRDefault="00C15B2E" w:rsidP="001852C8">
      <w:pPr>
        <w:jc w:val="both"/>
        <w:rPr>
          <w:color w:val="auto"/>
        </w:rPr>
      </w:pPr>
      <w:r w:rsidRPr="001852C8">
        <w:rPr>
          <w:color w:val="auto"/>
        </w:rPr>
        <w:t xml:space="preserve">Součástí výuky jsou i odborné exkurze například </w:t>
      </w:r>
      <w:r w:rsidR="00294D52">
        <w:rPr>
          <w:color w:val="auto"/>
        </w:rPr>
        <w:t xml:space="preserve">do </w:t>
      </w:r>
      <w:r w:rsidRPr="001852C8">
        <w:rPr>
          <w:color w:val="auto"/>
        </w:rPr>
        <w:t>Národní technick</w:t>
      </w:r>
      <w:r w:rsidR="00294D52">
        <w:rPr>
          <w:color w:val="auto"/>
        </w:rPr>
        <w:t>é</w:t>
      </w:r>
      <w:r w:rsidRPr="001852C8">
        <w:rPr>
          <w:color w:val="auto"/>
        </w:rPr>
        <w:t xml:space="preserve"> knihovn</w:t>
      </w:r>
      <w:r w:rsidR="00294D52">
        <w:rPr>
          <w:color w:val="auto"/>
        </w:rPr>
        <w:t>y</w:t>
      </w:r>
      <w:r w:rsidRPr="001852C8">
        <w:rPr>
          <w:color w:val="auto"/>
        </w:rPr>
        <w:t>, Židovské</w:t>
      </w:r>
      <w:r w:rsidR="00294D52">
        <w:rPr>
          <w:color w:val="auto"/>
        </w:rPr>
        <w:t>ho</w:t>
      </w:r>
      <w:r w:rsidRPr="001852C8">
        <w:rPr>
          <w:color w:val="auto"/>
        </w:rPr>
        <w:t xml:space="preserve"> muze</w:t>
      </w:r>
      <w:r w:rsidR="00294D52">
        <w:rPr>
          <w:color w:val="auto"/>
        </w:rPr>
        <w:t>a</w:t>
      </w:r>
      <w:r w:rsidRPr="001852C8">
        <w:rPr>
          <w:color w:val="auto"/>
        </w:rPr>
        <w:t>, Krajsk</w:t>
      </w:r>
      <w:r w:rsidR="00294D52">
        <w:rPr>
          <w:color w:val="auto"/>
        </w:rPr>
        <w:t>é</w:t>
      </w:r>
      <w:r w:rsidRPr="001852C8">
        <w:rPr>
          <w:color w:val="auto"/>
        </w:rPr>
        <w:t xml:space="preserve"> knihovn</w:t>
      </w:r>
      <w:r w:rsidR="00294D52">
        <w:rPr>
          <w:color w:val="auto"/>
        </w:rPr>
        <w:t>y</w:t>
      </w:r>
      <w:r w:rsidRPr="001852C8">
        <w:rPr>
          <w:color w:val="auto"/>
        </w:rPr>
        <w:t xml:space="preserve"> v Karlový</w:t>
      </w:r>
      <w:r w:rsidR="00294D52">
        <w:rPr>
          <w:color w:val="auto"/>
        </w:rPr>
        <w:t>ch Varech, Domu</w:t>
      </w:r>
      <w:r w:rsidRPr="001852C8">
        <w:rPr>
          <w:color w:val="auto"/>
        </w:rPr>
        <w:t xml:space="preserve"> OSN </w:t>
      </w:r>
      <w:r w:rsidR="00294D52">
        <w:rPr>
          <w:color w:val="auto"/>
        </w:rPr>
        <w:t xml:space="preserve">v </w:t>
      </w:r>
      <w:r w:rsidRPr="001852C8">
        <w:rPr>
          <w:color w:val="auto"/>
        </w:rPr>
        <w:t>Pra</w:t>
      </w:r>
      <w:r w:rsidR="00294D52">
        <w:rPr>
          <w:color w:val="auto"/>
        </w:rPr>
        <w:t>ze</w:t>
      </w:r>
      <w:r w:rsidRPr="001852C8">
        <w:rPr>
          <w:color w:val="auto"/>
        </w:rPr>
        <w:t>, Parlament</w:t>
      </w:r>
      <w:r w:rsidR="00294D52">
        <w:rPr>
          <w:color w:val="auto"/>
        </w:rPr>
        <w:t>u</w:t>
      </w:r>
      <w:r w:rsidRPr="001852C8">
        <w:rPr>
          <w:color w:val="auto"/>
        </w:rPr>
        <w:t xml:space="preserve"> ČR, ZOO Pra</w:t>
      </w:r>
      <w:r w:rsidR="00294D52">
        <w:rPr>
          <w:color w:val="auto"/>
        </w:rPr>
        <w:t>ha</w:t>
      </w:r>
      <w:r w:rsidRPr="001852C8">
        <w:rPr>
          <w:color w:val="auto"/>
        </w:rPr>
        <w:t>, Botanick</w:t>
      </w:r>
      <w:r w:rsidR="00294D52">
        <w:rPr>
          <w:color w:val="auto"/>
        </w:rPr>
        <w:t xml:space="preserve">é </w:t>
      </w:r>
      <w:r w:rsidRPr="001852C8">
        <w:rPr>
          <w:color w:val="auto"/>
        </w:rPr>
        <w:t>zahrad</w:t>
      </w:r>
      <w:r w:rsidR="00294D52">
        <w:rPr>
          <w:color w:val="auto"/>
        </w:rPr>
        <w:t>y v Tróji, Muzea</w:t>
      </w:r>
      <w:r w:rsidRPr="001852C8">
        <w:rPr>
          <w:color w:val="auto"/>
        </w:rPr>
        <w:t xml:space="preserve"> hygieny </w:t>
      </w:r>
      <w:r w:rsidR="00294D52">
        <w:rPr>
          <w:color w:val="auto"/>
        </w:rPr>
        <w:t xml:space="preserve">v </w:t>
      </w:r>
      <w:r w:rsidRPr="001852C8">
        <w:rPr>
          <w:color w:val="auto"/>
        </w:rPr>
        <w:t>Drážďan</w:t>
      </w:r>
      <w:r w:rsidR="00294D52">
        <w:rPr>
          <w:color w:val="auto"/>
        </w:rPr>
        <w:t>ech</w:t>
      </w:r>
      <w:r w:rsidRPr="001852C8">
        <w:rPr>
          <w:color w:val="auto"/>
        </w:rPr>
        <w:t>, vánoční</w:t>
      </w:r>
      <w:r w:rsidR="00294D52">
        <w:rPr>
          <w:color w:val="auto"/>
        </w:rPr>
        <w:t>ho</w:t>
      </w:r>
      <w:r w:rsidRPr="001852C8">
        <w:rPr>
          <w:color w:val="auto"/>
        </w:rPr>
        <w:t xml:space="preserve"> Annaberg</w:t>
      </w:r>
      <w:r w:rsidR="00294D52">
        <w:rPr>
          <w:color w:val="auto"/>
        </w:rPr>
        <w:t>u, Planetária</w:t>
      </w:r>
      <w:r w:rsidRPr="001852C8">
        <w:rPr>
          <w:color w:val="auto"/>
        </w:rPr>
        <w:t xml:space="preserve"> a hvězdárn</w:t>
      </w:r>
      <w:r w:rsidR="00294D52">
        <w:rPr>
          <w:color w:val="auto"/>
        </w:rPr>
        <w:t>y</w:t>
      </w:r>
      <w:r w:rsidRPr="001852C8">
        <w:rPr>
          <w:color w:val="auto"/>
        </w:rPr>
        <w:t xml:space="preserve"> v Teplicích, Muze</w:t>
      </w:r>
      <w:r w:rsidR="00294D52">
        <w:rPr>
          <w:color w:val="auto"/>
        </w:rPr>
        <w:t>a</w:t>
      </w:r>
      <w:r w:rsidRPr="001852C8">
        <w:rPr>
          <w:color w:val="auto"/>
        </w:rPr>
        <w:t xml:space="preserve"> Terra Mineralia, Podmořsk</w:t>
      </w:r>
      <w:r w:rsidR="00294D52">
        <w:rPr>
          <w:color w:val="auto"/>
        </w:rPr>
        <w:t>ého</w:t>
      </w:r>
      <w:r w:rsidRPr="001852C8">
        <w:rPr>
          <w:color w:val="auto"/>
        </w:rPr>
        <w:t xml:space="preserve"> svět</w:t>
      </w:r>
      <w:r w:rsidR="00294D52">
        <w:rPr>
          <w:color w:val="auto"/>
        </w:rPr>
        <w:t xml:space="preserve"> atd.</w:t>
      </w:r>
    </w:p>
    <w:p w:rsidR="00CC62D8" w:rsidRDefault="00CC62D8" w:rsidP="001852C8">
      <w:pPr>
        <w:jc w:val="both"/>
        <w:rPr>
          <w:b/>
          <w:color w:val="auto"/>
        </w:rPr>
      </w:pPr>
    </w:p>
    <w:p w:rsidR="00001553" w:rsidRPr="001852C8" w:rsidRDefault="00C15B2E" w:rsidP="001852C8">
      <w:pPr>
        <w:jc w:val="both"/>
        <w:rPr>
          <w:color w:val="auto"/>
        </w:rPr>
      </w:pPr>
      <w:r w:rsidRPr="001852C8">
        <w:rPr>
          <w:b/>
          <w:color w:val="auto"/>
        </w:rPr>
        <w:t>Střední odborná škola – Sociální činnost</w:t>
      </w:r>
      <w:r w:rsidRPr="001852C8">
        <w:rPr>
          <w:color w:val="auto"/>
        </w:rPr>
        <w:t xml:space="preserve"> připravuje žáky pro studium vysokých škol, vyšších odborných škol a pro vstup na trh práce.</w:t>
      </w:r>
    </w:p>
    <w:p w:rsidR="00001553" w:rsidRPr="001852C8" w:rsidRDefault="00C15B2E" w:rsidP="001852C8">
      <w:pPr>
        <w:jc w:val="both"/>
        <w:rPr>
          <w:color w:val="auto"/>
        </w:rPr>
      </w:pPr>
      <w:r w:rsidRPr="001852C8">
        <w:rPr>
          <w:color w:val="auto"/>
        </w:rPr>
        <w:t>Vzdělávání je zaměřeno kromě všeobecného základu na získání odborných znalostí z oblastí sociální správy, sociální péče, psychologie, práva a ekonomiky.</w:t>
      </w:r>
    </w:p>
    <w:p w:rsidR="00001553" w:rsidRPr="001852C8" w:rsidRDefault="00C15B2E" w:rsidP="001852C8">
      <w:pPr>
        <w:jc w:val="both"/>
        <w:rPr>
          <w:color w:val="auto"/>
        </w:rPr>
      </w:pPr>
      <w:r w:rsidRPr="001852C8">
        <w:rPr>
          <w:color w:val="auto"/>
        </w:rPr>
        <w:t xml:space="preserve">Součástí výuky je ve druhém, třetím a čtvrtém ročníku odborná praxe v subjektech sociální správy a zařízeních sociální péče v regionu. </w:t>
      </w:r>
    </w:p>
    <w:p w:rsidR="00001553" w:rsidRPr="001852C8" w:rsidRDefault="00C15B2E" w:rsidP="001852C8">
      <w:pPr>
        <w:jc w:val="both"/>
        <w:rPr>
          <w:color w:val="auto"/>
        </w:rPr>
      </w:pPr>
      <w:r w:rsidRPr="001852C8">
        <w:rPr>
          <w:color w:val="auto"/>
        </w:rPr>
        <w:t>Vyučování doplňuje řada odborných exkurzí do oborově významných organizací jako je Armáda spásy Karlovy Vary, Domov pro seniory Klášterec nad Ohří, Domov pro seniory Kadaň, Radka o. s. Kadaň, Nemocnice Kadaň, Kojenecký ústav Most, Psychiatrická léčebna Petrohrad, K-centrum Chomutov, ČNB, Základní škola Petl</w:t>
      </w:r>
      <w:r w:rsidR="008B7219" w:rsidRPr="001852C8">
        <w:rPr>
          <w:color w:val="auto"/>
        </w:rPr>
        <w:t>é</w:t>
      </w:r>
      <w:r w:rsidRPr="001852C8">
        <w:rPr>
          <w:color w:val="auto"/>
        </w:rPr>
        <w:t>rská, detašované pracoviště Havlíčkova v Klášterci nad Ohří.</w:t>
      </w:r>
    </w:p>
    <w:p w:rsidR="00001553" w:rsidRPr="001852C8" w:rsidRDefault="00C15B2E" w:rsidP="001852C8">
      <w:pPr>
        <w:jc w:val="both"/>
        <w:rPr>
          <w:color w:val="auto"/>
        </w:rPr>
      </w:pPr>
      <w:r w:rsidRPr="001852C8">
        <w:rPr>
          <w:color w:val="auto"/>
        </w:rPr>
        <w:t>Ve škole se konají pravidelně odborné přednášky zaměřené na získávání nových informací o činnosti speciálních center, o životě rodin s postiženým členem, o poskytování první pomoci.</w:t>
      </w:r>
    </w:p>
    <w:p w:rsidR="00001553" w:rsidRPr="001852C8" w:rsidRDefault="00C15B2E" w:rsidP="001852C8">
      <w:pPr>
        <w:jc w:val="both"/>
        <w:rPr>
          <w:color w:val="auto"/>
        </w:rPr>
      </w:pPr>
      <w:r w:rsidRPr="001852C8">
        <w:rPr>
          <w:color w:val="auto"/>
        </w:rPr>
        <w:t>Výuka probíhá v souladu se ŠVP, který je podle potřeb průběžně inovován a přizpůsobován novým podmínkám.</w:t>
      </w:r>
    </w:p>
    <w:p w:rsidR="00001553" w:rsidRPr="001852C8" w:rsidRDefault="00C15B2E" w:rsidP="001852C8">
      <w:pPr>
        <w:jc w:val="both"/>
        <w:rPr>
          <w:color w:val="auto"/>
        </w:rPr>
      </w:pPr>
      <w:r w:rsidRPr="001852C8">
        <w:rPr>
          <w:color w:val="auto"/>
        </w:rPr>
        <w:t xml:space="preserve">Žáci jsou zapojeni do celé řady projektů, jejichž cílem je rozvoj mravních vlastností, sociálních dovedností, empatie a altruismu. Mezi významné projekty patří projekt “Žijeme s vámi, ne vedle vás,“ v rámci kterého připravují aktivity pro žáky </w:t>
      </w:r>
      <w:r w:rsidR="00294D52" w:rsidRPr="001852C8">
        <w:rPr>
          <w:color w:val="auto"/>
        </w:rPr>
        <w:t>Základní škola Petlérská, detašované pracoviště Havlíčkova v Klášterci nad Ohří</w:t>
      </w:r>
      <w:r w:rsidRPr="001852C8">
        <w:rPr>
          <w:color w:val="auto"/>
        </w:rPr>
        <w:t xml:space="preserve">. Dlouhodobě žáci docházejí do </w:t>
      </w:r>
      <w:r w:rsidR="00294D52">
        <w:rPr>
          <w:color w:val="auto"/>
        </w:rPr>
        <w:t>domu s pečovatelskou službou</w:t>
      </w:r>
      <w:r w:rsidRPr="001852C8">
        <w:rPr>
          <w:color w:val="auto"/>
        </w:rPr>
        <w:t xml:space="preserve"> v Klášterci nad Ohří, kde mají společný program s klienty. Na seniory z Kadaně je zaměřen p</w:t>
      </w:r>
      <w:r w:rsidR="00294D52">
        <w:rPr>
          <w:color w:val="auto"/>
        </w:rPr>
        <w:t>rojekt „Mezigenerační setkávání</w:t>
      </w:r>
      <w:r w:rsidRPr="001852C8">
        <w:rPr>
          <w:color w:val="auto"/>
        </w:rPr>
        <w:t>“</w:t>
      </w:r>
      <w:r w:rsidR="00294D52">
        <w:rPr>
          <w:color w:val="auto"/>
        </w:rPr>
        <w:t>.</w:t>
      </w:r>
    </w:p>
    <w:p w:rsidR="00001553" w:rsidRPr="001852C8" w:rsidRDefault="00C15B2E" w:rsidP="001852C8">
      <w:pPr>
        <w:jc w:val="both"/>
        <w:rPr>
          <w:color w:val="auto"/>
        </w:rPr>
      </w:pPr>
      <w:r w:rsidRPr="001852C8">
        <w:rPr>
          <w:color w:val="auto"/>
        </w:rPr>
        <w:t>Z charitativních činností se žáci každoročně podílejí na různých projektech</w:t>
      </w:r>
      <w:r w:rsidR="00294D52">
        <w:rPr>
          <w:color w:val="auto"/>
        </w:rPr>
        <w:t xml:space="preserve">, </w:t>
      </w:r>
      <w:r w:rsidRPr="001852C8">
        <w:rPr>
          <w:color w:val="auto"/>
        </w:rPr>
        <w:t>např.</w:t>
      </w:r>
      <w:r w:rsidR="00294D52">
        <w:rPr>
          <w:color w:val="auto"/>
        </w:rPr>
        <w:t xml:space="preserve"> se jedná o</w:t>
      </w:r>
      <w:r w:rsidRPr="001852C8">
        <w:rPr>
          <w:color w:val="auto"/>
        </w:rPr>
        <w:t xml:space="preserve"> Srdíčkový den, jehož výtěžek směřoval na podporu dětských léčebných zařízení. Žáci se zapojili také do charitativní sbírky Červená stužka.</w:t>
      </w:r>
    </w:p>
    <w:p w:rsidR="00001553" w:rsidRPr="001852C8" w:rsidRDefault="00C15B2E" w:rsidP="001852C8">
      <w:pPr>
        <w:jc w:val="both"/>
        <w:rPr>
          <w:color w:val="auto"/>
        </w:rPr>
      </w:pPr>
      <w:r w:rsidRPr="001852C8">
        <w:rPr>
          <w:color w:val="auto"/>
        </w:rPr>
        <w:t>Výchovně-vzdělávací aktivity školy podporuje Školská rada, Rodičovský parlament a Sdružení přátel GSOŠ.</w:t>
      </w:r>
    </w:p>
    <w:p w:rsidR="00001553" w:rsidRDefault="00C15B2E" w:rsidP="001852C8">
      <w:pPr>
        <w:jc w:val="both"/>
        <w:rPr>
          <w:color w:val="auto"/>
        </w:rPr>
      </w:pPr>
      <w:r w:rsidRPr="001852C8">
        <w:rPr>
          <w:color w:val="auto"/>
        </w:rPr>
        <w:lastRenderedPageBreak/>
        <w:t xml:space="preserve">Kontakt žáků s vedením školy je zajišťován prostřednictvím Žákovského parlamentu, ve kterém má každá třída jmenovaného zástupce. Schůzky jsou plánované jedenkrát v měsíci, v případě potřeby </w:t>
      </w:r>
      <w:r w:rsidR="00CC62D8">
        <w:rPr>
          <w:color w:val="auto"/>
        </w:rPr>
        <w:t xml:space="preserve">se konají </w:t>
      </w:r>
      <w:r w:rsidRPr="001852C8">
        <w:rPr>
          <w:color w:val="auto"/>
        </w:rPr>
        <w:t>bezodkladně.</w:t>
      </w:r>
    </w:p>
    <w:p w:rsidR="00CC62D8" w:rsidRPr="001852C8" w:rsidRDefault="00CC62D8" w:rsidP="001852C8">
      <w:pPr>
        <w:jc w:val="both"/>
        <w:rPr>
          <w:color w:val="auto"/>
        </w:rPr>
      </w:pPr>
    </w:p>
    <w:p w:rsidR="00001553" w:rsidRPr="001852C8" w:rsidRDefault="00C15B2E">
      <w:pPr>
        <w:pStyle w:val="Nadpis1"/>
        <w:rPr>
          <w:color w:val="auto"/>
        </w:rPr>
      </w:pPr>
      <w:bookmarkStart w:id="7" w:name="_Toc20310762"/>
      <w:r w:rsidRPr="001852C8">
        <w:rPr>
          <w:color w:val="auto"/>
        </w:rPr>
        <w:t>Vybavení školy</w:t>
      </w:r>
      <w:bookmarkEnd w:id="7"/>
    </w:p>
    <w:p w:rsidR="00001553" w:rsidRPr="001852C8" w:rsidRDefault="00C15B2E" w:rsidP="001852C8">
      <w:pPr>
        <w:jc w:val="both"/>
        <w:rPr>
          <w:color w:val="auto"/>
        </w:rPr>
      </w:pPr>
      <w:r w:rsidRPr="001852C8">
        <w:rPr>
          <w:color w:val="auto"/>
        </w:rPr>
        <w:t>Budova školy slouží k výuce žáků již více než šedesát let. Sna</w:t>
      </w:r>
      <w:r w:rsidR="00CC62D8">
        <w:rPr>
          <w:color w:val="auto"/>
        </w:rPr>
        <w:t>hou je</w:t>
      </w:r>
      <w:r w:rsidRPr="001852C8">
        <w:rPr>
          <w:color w:val="auto"/>
        </w:rPr>
        <w:t xml:space="preserve"> žákům i všem zaměstnancům vytvořit příjemné pracovní prostředí, stále </w:t>
      </w:r>
      <w:r w:rsidR="00CC62D8">
        <w:rPr>
          <w:color w:val="auto"/>
        </w:rPr>
        <w:t>se modernizuje vnitřní zařízení, nakupuje moderní audiovizuální technika</w:t>
      </w:r>
      <w:r w:rsidRPr="001852C8">
        <w:rPr>
          <w:color w:val="auto"/>
        </w:rPr>
        <w:t xml:space="preserve"> a postupně </w:t>
      </w:r>
      <w:r w:rsidR="00CC62D8">
        <w:rPr>
          <w:color w:val="auto"/>
        </w:rPr>
        <w:t xml:space="preserve">se </w:t>
      </w:r>
      <w:r w:rsidRPr="001852C8">
        <w:rPr>
          <w:color w:val="auto"/>
        </w:rPr>
        <w:t>obměňuje to, co dosloužilo.</w:t>
      </w:r>
    </w:p>
    <w:p w:rsidR="00001553" w:rsidRPr="001852C8" w:rsidRDefault="00C15B2E" w:rsidP="001852C8">
      <w:pPr>
        <w:jc w:val="both"/>
        <w:rPr>
          <w:color w:val="auto"/>
        </w:rPr>
      </w:pPr>
      <w:r w:rsidRPr="001852C8">
        <w:rPr>
          <w:color w:val="auto"/>
        </w:rPr>
        <w:t xml:space="preserve">Základním zdrojem příjmu na provoz školy je příspěvek od zřizovatele, který pokrývá pouze výdaje </w:t>
      </w:r>
      <w:r w:rsidR="00CC62D8">
        <w:rPr>
          <w:color w:val="auto"/>
        </w:rPr>
        <w:t>na základní potřeby školy. Aby š</w:t>
      </w:r>
      <w:r w:rsidRPr="001852C8">
        <w:rPr>
          <w:color w:val="auto"/>
        </w:rPr>
        <w:t>kola byla moderní a odpovídala požadavkům 21. století, potřebuje získat mimorozpočtové prostředky. Škola má živnostenské oprávnění na několik typů činností. Ke komerčním účelům nabízí veřejnosti využívání tělocvičny, posilovny, multi</w:t>
      </w:r>
      <w:r w:rsidR="003F72BE">
        <w:rPr>
          <w:color w:val="auto"/>
        </w:rPr>
        <w:t>funkčního venkovního sportoviště i učebny</w:t>
      </w:r>
      <w:r w:rsidRPr="001852C8">
        <w:rPr>
          <w:color w:val="auto"/>
        </w:rPr>
        <w:t xml:space="preserve">. V rámci hostinské činnosti </w:t>
      </w:r>
      <w:r w:rsidR="003F72BE">
        <w:rPr>
          <w:color w:val="auto"/>
        </w:rPr>
        <w:t>škola nabízí</w:t>
      </w:r>
      <w:r w:rsidRPr="001852C8">
        <w:rPr>
          <w:color w:val="auto"/>
        </w:rPr>
        <w:t xml:space="preserve"> obědy ze školní kuchyně cizím stráv</w:t>
      </w:r>
      <w:r w:rsidR="003F72BE">
        <w:rPr>
          <w:color w:val="auto"/>
        </w:rPr>
        <w:t>níkům. Snahou je i</w:t>
      </w:r>
      <w:r w:rsidRPr="001852C8">
        <w:rPr>
          <w:color w:val="auto"/>
        </w:rPr>
        <w:t xml:space="preserve"> oslovovat potencionální sponzory. Z tohoto pohledu je důležitá spolupráce se Školskou radou, Rodičovským parlamentem a Sdružením přátel GSOŠ.</w:t>
      </w:r>
    </w:p>
    <w:p w:rsidR="00001553" w:rsidRPr="001852C8" w:rsidRDefault="00C15B2E" w:rsidP="001852C8">
      <w:pPr>
        <w:jc w:val="both"/>
        <w:rPr>
          <w:color w:val="auto"/>
        </w:rPr>
      </w:pPr>
      <w:r w:rsidRPr="001852C8">
        <w:rPr>
          <w:color w:val="auto"/>
        </w:rPr>
        <w:t xml:space="preserve">V průběhu </w:t>
      </w:r>
      <w:r w:rsidR="003F72BE">
        <w:rPr>
          <w:color w:val="auto"/>
        </w:rPr>
        <w:t xml:space="preserve">školního </w:t>
      </w:r>
      <w:r w:rsidRPr="001852C8">
        <w:rPr>
          <w:color w:val="auto"/>
        </w:rPr>
        <w:t>roku</w:t>
      </w:r>
      <w:r w:rsidR="003F72BE">
        <w:rPr>
          <w:color w:val="auto"/>
        </w:rPr>
        <w:t xml:space="preserve"> 2018/2019 </w:t>
      </w:r>
      <w:r w:rsidRPr="001852C8">
        <w:rPr>
          <w:color w:val="auto"/>
        </w:rPr>
        <w:t xml:space="preserve"> byly provedeny potřebné údržbářské a instalatérské práce. Odborná firma </w:t>
      </w:r>
      <w:r w:rsidR="00240D6C" w:rsidRPr="001852C8">
        <w:rPr>
          <w:color w:val="auto"/>
        </w:rPr>
        <w:t xml:space="preserve">provedla </w:t>
      </w:r>
      <w:r w:rsidRPr="001852C8">
        <w:rPr>
          <w:color w:val="auto"/>
        </w:rPr>
        <w:t>údržbu</w:t>
      </w:r>
      <w:r w:rsidR="00240D6C" w:rsidRPr="001852C8">
        <w:rPr>
          <w:color w:val="auto"/>
        </w:rPr>
        <w:t xml:space="preserve"> a</w:t>
      </w:r>
      <w:r w:rsidRPr="001852C8">
        <w:rPr>
          <w:color w:val="auto"/>
        </w:rPr>
        <w:t xml:space="preserve"> regulac</w:t>
      </w:r>
      <w:r w:rsidR="00240D6C" w:rsidRPr="001852C8">
        <w:rPr>
          <w:color w:val="auto"/>
        </w:rPr>
        <w:t>i</w:t>
      </w:r>
      <w:r w:rsidRPr="001852C8">
        <w:rPr>
          <w:color w:val="auto"/>
        </w:rPr>
        <w:t xml:space="preserve"> topení.</w:t>
      </w:r>
    </w:p>
    <w:p w:rsidR="00001553" w:rsidRPr="001852C8" w:rsidRDefault="00C15B2E" w:rsidP="001852C8">
      <w:pPr>
        <w:jc w:val="both"/>
        <w:rPr>
          <w:color w:val="auto"/>
        </w:rPr>
      </w:pPr>
      <w:r w:rsidRPr="001852C8">
        <w:rPr>
          <w:color w:val="auto"/>
        </w:rPr>
        <w:t>Modernizovány byly některé učebny</w:t>
      </w:r>
      <w:r w:rsidR="003F72BE">
        <w:rPr>
          <w:color w:val="auto"/>
        </w:rPr>
        <w:t>, proběhla</w:t>
      </w:r>
      <w:r w:rsidR="00F21FF0" w:rsidRPr="001852C8">
        <w:rPr>
          <w:color w:val="auto"/>
        </w:rPr>
        <w:t xml:space="preserve"> </w:t>
      </w:r>
      <w:r w:rsidRPr="001852C8">
        <w:rPr>
          <w:color w:val="auto"/>
        </w:rPr>
        <w:t xml:space="preserve">výměna podlahových krytin, </w:t>
      </w:r>
      <w:r w:rsidR="003F72BE">
        <w:rPr>
          <w:color w:val="auto"/>
        </w:rPr>
        <w:t xml:space="preserve">byly instalovány </w:t>
      </w:r>
      <w:r w:rsidRPr="001852C8">
        <w:rPr>
          <w:color w:val="auto"/>
        </w:rPr>
        <w:t>nové vestavěné skříně</w:t>
      </w:r>
      <w:r w:rsidR="003F72BE">
        <w:rPr>
          <w:color w:val="auto"/>
        </w:rPr>
        <w:t xml:space="preserve"> a doplnil se nový</w:t>
      </w:r>
      <w:r w:rsidR="003A0A1C" w:rsidRPr="001852C8">
        <w:rPr>
          <w:color w:val="auto"/>
        </w:rPr>
        <w:t xml:space="preserve"> kancelářský nábytek do učeben a kabinetů</w:t>
      </w:r>
      <w:r w:rsidRPr="001852C8">
        <w:rPr>
          <w:color w:val="auto"/>
        </w:rPr>
        <w:t xml:space="preserve">. </w:t>
      </w:r>
    </w:p>
    <w:p w:rsidR="00001553" w:rsidRPr="001852C8" w:rsidRDefault="00C15B2E" w:rsidP="001852C8">
      <w:pPr>
        <w:jc w:val="both"/>
        <w:rPr>
          <w:color w:val="auto"/>
        </w:rPr>
      </w:pPr>
      <w:r w:rsidRPr="001852C8">
        <w:rPr>
          <w:color w:val="auto"/>
        </w:rPr>
        <w:t xml:space="preserve">Průběžně </w:t>
      </w:r>
      <w:r w:rsidR="003F72BE">
        <w:rPr>
          <w:color w:val="auto"/>
        </w:rPr>
        <w:t xml:space="preserve">byly </w:t>
      </w:r>
      <w:r w:rsidRPr="001852C8">
        <w:rPr>
          <w:color w:val="auto"/>
        </w:rPr>
        <w:t>nakupov</w:t>
      </w:r>
      <w:r w:rsidR="003F72BE">
        <w:rPr>
          <w:color w:val="auto"/>
        </w:rPr>
        <w:t>ány</w:t>
      </w:r>
      <w:r w:rsidRPr="001852C8">
        <w:rPr>
          <w:color w:val="auto"/>
        </w:rPr>
        <w:t xml:space="preserve"> pomůcky a sady učebnic dle požadavků předmětových komisí. Do některých učeben byly zakoupeny nové dataprojektory</w:t>
      </w:r>
      <w:r w:rsidR="003A0A1C" w:rsidRPr="001852C8">
        <w:rPr>
          <w:color w:val="auto"/>
        </w:rPr>
        <w:t>,</w:t>
      </w:r>
      <w:r w:rsidRPr="001852C8">
        <w:rPr>
          <w:color w:val="auto"/>
        </w:rPr>
        <w:t xml:space="preserve"> tablety</w:t>
      </w:r>
      <w:r w:rsidR="003A0A1C" w:rsidRPr="001852C8">
        <w:rPr>
          <w:color w:val="auto"/>
        </w:rPr>
        <w:t xml:space="preserve"> a počítače</w:t>
      </w:r>
      <w:r w:rsidRPr="001852C8">
        <w:rPr>
          <w:color w:val="auto"/>
        </w:rPr>
        <w:t xml:space="preserve">. </w:t>
      </w:r>
    </w:p>
    <w:p w:rsidR="00240D6C" w:rsidRPr="001852C8" w:rsidRDefault="00C15B2E" w:rsidP="001852C8">
      <w:pPr>
        <w:jc w:val="both"/>
        <w:rPr>
          <w:color w:val="auto"/>
        </w:rPr>
      </w:pPr>
      <w:r w:rsidRPr="001852C8">
        <w:rPr>
          <w:color w:val="auto"/>
        </w:rPr>
        <w:t>Podařilo se získat dotace na výměnu oken</w:t>
      </w:r>
      <w:r w:rsidR="00240D6C" w:rsidRPr="001852C8">
        <w:rPr>
          <w:color w:val="auto"/>
        </w:rPr>
        <w:t>,</w:t>
      </w:r>
      <w:r w:rsidRPr="001852C8">
        <w:rPr>
          <w:color w:val="auto"/>
        </w:rPr>
        <w:t xml:space="preserve"> zateplení budovy školy, spojovací chodby a tělocvičny</w:t>
      </w:r>
      <w:r w:rsidR="00240D6C" w:rsidRPr="001852C8">
        <w:rPr>
          <w:color w:val="auto"/>
        </w:rPr>
        <w:t xml:space="preserve"> a novou fasádu.</w:t>
      </w:r>
    </w:p>
    <w:p w:rsidR="00240D6C" w:rsidRPr="001852C8" w:rsidRDefault="00240D6C" w:rsidP="001852C8">
      <w:pPr>
        <w:jc w:val="both"/>
        <w:rPr>
          <w:color w:val="auto"/>
        </w:rPr>
      </w:pPr>
      <w:r w:rsidRPr="001852C8">
        <w:rPr>
          <w:color w:val="auto"/>
        </w:rPr>
        <w:t>Byly nainstalovány rekuperační jednotky na výměnu vzduchu ve třídách.</w:t>
      </w:r>
    </w:p>
    <w:p w:rsidR="00240D6C" w:rsidRPr="001852C8" w:rsidRDefault="00240D6C" w:rsidP="001852C8">
      <w:pPr>
        <w:jc w:val="both"/>
        <w:rPr>
          <w:color w:val="auto"/>
        </w:rPr>
      </w:pPr>
      <w:r w:rsidRPr="001852C8">
        <w:rPr>
          <w:color w:val="auto"/>
        </w:rPr>
        <w:t>Stavební úpravy byly dokončeny položením nového</w:t>
      </w:r>
      <w:r w:rsidR="008B7219" w:rsidRPr="001852C8">
        <w:rPr>
          <w:color w:val="auto"/>
        </w:rPr>
        <w:t xml:space="preserve"> asfaltového</w:t>
      </w:r>
      <w:r w:rsidRPr="001852C8">
        <w:rPr>
          <w:color w:val="auto"/>
        </w:rPr>
        <w:t xml:space="preserve"> pov</w:t>
      </w:r>
      <w:r w:rsidR="008B7219" w:rsidRPr="001852C8">
        <w:rPr>
          <w:color w:val="auto"/>
        </w:rPr>
        <w:t>r</w:t>
      </w:r>
      <w:r w:rsidRPr="001852C8">
        <w:rPr>
          <w:color w:val="auto"/>
        </w:rPr>
        <w:t>chu na příjezdové komunikaci ke škole a kolem školní budovy.</w:t>
      </w:r>
    </w:p>
    <w:p w:rsidR="00001553" w:rsidRDefault="00C15B2E" w:rsidP="001852C8">
      <w:pPr>
        <w:jc w:val="both"/>
        <w:rPr>
          <w:color w:val="auto"/>
        </w:rPr>
      </w:pPr>
      <w:r w:rsidRPr="001852C8">
        <w:rPr>
          <w:color w:val="auto"/>
        </w:rPr>
        <w:t xml:space="preserve">Přes vysokou finanční náročnost na provoz školy </w:t>
      </w:r>
      <w:r w:rsidR="003F72BE">
        <w:rPr>
          <w:color w:val="auto"/>
        </w:rPr>
        <w:t>bylo dosaženo</w:t>
      </w:r>
      <w:r w:rsidRPr="001852C8">
        <w:rPr>
          <w:color w:val="auto"/>
        </w:rPr>
        <w:t xml:space="preserve"> kladného hospodářského výsledku.</w:t>
      </w:r>
    </w:p>
    <w:p w:rsidR="003F72BE" w:rsidRPr="001852C8" w:rsidRDefault="003F72BE" w:rsidP="001852C8">
      <w:pPr>
        <w:jc w:val="both"/>
        <w:rPr>
          <w:color w:val="auto"/>
        </w:rPr>
      </w:pPr>
    </w:p>
    <w:p w:rsidR="00001553" w:rsidRPr="001852C8" w:rsidRDefault="00C15B2E">
      <w:pPr>
        <w:pStyle w:val="Nadpis1"/>
        <w:ind w:left="0" w:firstLine="0"/>
        <w:rPr>
          <w:rStyle w:val="Silnzdraznn"/>
          <w:b/>
          <w:bCs/>
          <w:color w:val="auto"/>
        </w:rPr>
      </w:pPr>
      <w:bookmarkStart w:id="8" w:name="_Toc20310763"/>
      <w:r w:rsidRPr="001852C8">
        <w:rPr>
          <w:rStyle w:val="Silnzdraznn"/>
          <w:b/>
          <w:bCs/>
          <w:color w:val="auto"/>
        </w:rPr>
        <w:t>Přehled pracovníků školy</w:t>
      </w:r>
      <w:bookmarkEnd w:id="8"/>
    </w:p>
    <w:p w:rsidR="00001553" w:rsidRPr="001852C8" w:rsidRDefault="00C15B2E" w:rsidP="001852C8">
      <w:pPr>
        <w:pStyle w:val="Zkladntext1"/>
        <w:spacing w:after="0" w:line="240" w:lineRule="auto"/>
        <w:jc w:val="both"/>
        <w:rPr>
          <w:rStyle w:val="Silnzdraznn"/>
          <w:b w:val="0"/>
          <w:color w:val="auto"/>
        </w:rPr>
      </w:pPr>
      <w:r w:rsidRPr="001852C8">
        <w:rPr>
          <w:rStyle w:val="Silnzdraznn"/>
          <w:b w:val="0"/>
          <w:color w:val="auto"/>
        </w:rPr>
        <w:t xml:space="preserve">Počet pracovníků celkem: </w:t>
      </w:r>
      <w:r w:rsidR="003F72BE">
        <w:rPr>
          <w:rStyle w:val="Silnzdraznn"/>
          <w:b w:val="0"/>
          <w:color w:val="auto"/>
        </w:rPr>
        <w:tab/>
      </w:r>
      <w:r w:rsidR="003F72BE">
        <w:rPr>
          <w:rStyle w:val="Silnzdraznn"/>
          <w:b w:val="0"/>
          <w:color w:val="auto"/>
        </w:rPr>
        <w:tab/>
      </w:r>
      <w:r w:rsidRPr="001852C8">
        <w:rPr>
          <w:rStyle w:val="Silnzdraznn"/>
          <w:b w:val="0"/>
          <w:color w:val="auto"/>
        </w:rPr>
        <w:t>4</w:t>
      </w:r>
      <w:r w:rsidR="005900FE" w:rsidRPr="001852C8">
        <w:rPr>
          <w:rStyle w:val="Silnzdraznn"/>
          <w:b w:val="0"/>
          <w:color w:val="auto"/>
        </w:rPr>
        <w:t>6</w:t>
      </w:r>
    </w:p>
    <w:p w:rsidR="00A64CD6" w:rsidRDefault="00A64CD6" w:rsidP="001852C8">
      <w:pPr>
        <w:pStyle w:val="Zkladntext1"/>
        <w:spacing w:after="0" w:line="240" w:lineRule="auto"/>
        <w:jc w:val="both"/>
        <w:rPr>
          <w:rStyle w:val="Silnzdraznn"/>
          <w:b w:val="0"/>
          <w:color w:val="auto"/>
        </w:rPr>
      </w:pPr>
    </w:p>
    <w:p w:rsidR="00001553" w:rsidRPr="001852C8" w:rsidRDefault="00C15B2E" w:rsidP="001852C8">
      <w:pPr>
        <w:pStyle w:val="Zkladntext1"/>
        <w:spacing w:after="0" w:line="240" w:lineRule="auto"/>
        <w:jc w:val="both"/>
        <w:rPr>
          <w:rStyle w:val="Silnzdraznn"/>
          <w:b w:val="0"/>
          <w:color w:val="auto"/>
        </w:rPr>
      </w:pPr>
      <w:r w:rsidRPr="001852C8">
        <w:rPr>
          <w:rStyle w:val="Silnzdraznn"/>
          <w:b w:val="0"/>
          <w:color w:val="auto"/>
        </w:rPr>
        <w:t xml:space="preserve">Z toho pedagogických pracovníků: </w:t>
      </w:r>
      <w:r w:rsidR="003F72BE">
        <w:rPr>
          <w:rStyle w:val="Silnzdraznn"/>
          <w:b w:val="0"/>
          <w:color w:val="auto"/>
        </w:rPr>
        <w:tab/>
      </w:r>
      <w:r w:rsidRPr="001852C8">
        <w:rPr>
          <w:rStyle w:val="Silnzdraznn"/>
          <w:b w:val="0"/>
          <w:color w:val="auto"/>
        </w:rPr>
        <w:t>3</w:t>
      </w:r>
      <w:r w:rsidR="00376FA9" w:rsidRPr="001852C8">
        <w:rPr>
          <w:rStyle w:val="Silnzdraznn"/>
          <w:b w:val="0"/>
          <w:color w:val="auto"/>
        </w:rPr>
        <w:t>5</w:t>
      </w:r>
      <w:r w:rsidRPr="001852C8">
        <w:rPr>
          <w:rStyle w:val="Silnzdraznn"/>
          <w:b w:val="0"/>
          <w:color w:val="auto"/>
        </w:rPr>
        <w:t xml:space="preserve">, z toho </w:t>
      </w:r>
      <w:r w:rsidR="00376FA9" w:rsidRPr="001852C8">
        <w:rPr>
          <w:rStyle w:val="Silnzdraznn"/>
          <w:b w:val="0"/>
          <w:color w:val="auto"/>
        </w:rPr>
        <w:t>2</w:t>
      </w:r>
      <w:r w:rsidRPr="001852C8">
        <w:rPr>
          <w:rStyle w:val="Silnzdraznn"/>
          <w:b w:val="0"/>
          <w:color w:val="auto"/>
        </w:rPr>
        <w:t xml:space="preserve"> externisti</w:t>
      </w:r>
    </w:p>
    <w:p w:rsidR="00A64CD6" w:rsidRDefault="00A64CD6" w:rsidP="001852C8">
      <w:pPr>
        <w:pStyle w:val="Zkladntext1"/>
        <w:spacing w:after="0" w:line="240" w:lineRule="auto"/>
        <w:jc w:val="both"/>
        <w:rPr>
          <w:rStyle w:val="Silnzdraznn"/>
          <w:b w:val="0"/>
          <w:color w:val="auto"/>
        </w:rPr>
      </w:pPr>
    </w:p>
    <w:p w:rsidR="00001553" w:rsidRPr="001852C8" w:rsidRDefault="00C15B2E" w:rsidP="001852C8">
      <w:pPr>
        <w:pStyle w:val="Zkladntext1"/>
        <w:spacing w:after="0" w:line="240" w:lineRule="auto"/>
        <w:jc w:val="both"/>
        <w:rPr>
          <w:rStyle w:val="Silnzdraznn"/>
          <w:b w:val="0"/>
          <w:color w:val="auto"/>
        </w:rPr>
      </w:pPr>
      <w:r w:rsidRPr="001852C8">
        <w:rPr>
          <w:rStyle w:val="Silnzdraznn"/>
          <w:b w:val="0"/>
          <w:color w:val="auto"/>
        </w:rPr>
        <w:t xml:space="preserve">Pedagogický sbor je stabilizovaný a vykazuje vysokou míru kvalifikovanosti. </w:t>
      </w:r>
    </w:p>
    <w:p w:rsidR="00A64CD6" w:rsidRDefault="00A64CD6" w:rsidP="001852C8">
      <w:pPr>
        <w:pStyle w:val="Zkladntext1"/>
        <w:spacing w:after="0" w:line="240" w:lineRule="auto"/>
        <w:ind w:left="3600" w:hanging="3600"/>
        <w:jc w:val="both"/>
        <w:rPr>
          <w:rStyle w:val="Silnzdraznn"/>
          <w:b w:val="0"/>
          <w:color w:val="auto"/>
        </w:rPr>
      </w:pPr>
    </w:p>
    <w:p w:rsidR="00001553" w:rsidRPr="001852C8" w:rsidRDefault="00C15B2E" w:rsidP="001852C8">
      <w:pPr>
        <w:pStyle w:val="Zkladntext1"/>
        <w:spacing w:after="0" w:line="240" w:lineRule="auto"/>
        <w:ind w:left="3600" w:hanging="3600"/>
        <w:jc w:val="both"/>
        <w:rPr>
          <w:rStyle w:val="Silnzdraznn"/>
          <w:b w:val="0"/>
          <w:color w:val="auto"/>
        </w:rPr>
      </w:pPr>
      <w:r w:rsidRPr="001852C8">
        <w:rPr>
          <w:rStyle w:val="Silnzdraznn"/>
          <w:b w:val="0"/>
          <w:color w:val="auto"/>
        </w:rPr>
        <w:t>Na mat</w:t>
      </w:r>
      <w:r w:rsidR="00750C17" w:rsidRPr="001852C8">
        <w:rPr>
          <w:rStyle w:val="Silnzdraznn"/>
          <w:b w:val="0"/>
          <w:color w:val="auto"/>
        </w:rPr>
        <w:t xml:space="preserve">eřské dovolené jsou: </w:t>
      </w:r>
      <w:r w:rsidRPr="001852C8">
        <w:rPr>
          <w:rStyle w:val="Silnzdraznn"/>
          <w:b w:val="0"/>
          <w:color w:val="auto"/>
        </w:rPr>
        <w:t>Mgr. Petra Pauknerová, Mgr. Drahuše Uzsáková</w:t>
      </w:r>
      <w:r w:rsidR="00750C17" w:rsidRPr="001852C8">
        <w:rPr>
          <w:rStyle w:val="Silnzdraznn"/>
          <w:b w:val="0"/>
          <w:color w:val="auto"/>
        </w:rPr>
        <w:t>, Mgr. Martina Štěrbová</w:t>
      </w:r>
    </w:p>
    <w:p w:rsidR="00A64CD6" w:rsidRDefault="00A64CD6" w:rsidP="001852C8">
      <w:pPr>
        <w:pStyle w:val="Zkladntext1"/>
        <w:spacing w:after="0" w:line="240" w:lineRule="auto"/>
        <w:ind w:left="3600" w:hanging="3600"/>
        <w:jc w:val="both"/>
        <w:rPr>
          <w:rStyle w:val="Silnzdraznn"/>
          <w:b w:val="0"/>
          <w:color w:val="auto"/>
        </w:rPr>
      </w:pPr>
    </w:p>
    <w:p w:rsidR="00750C17" w:rsidRDefault="00750C17" w:rsidP="001852C8">
      <w:pPr>
        <w:pStyle w:val="Zkladntext1"/>
        <w:spacing w:after="0" w:line="240" w:lineRule="auto"/>
        <w:ind w:left="3600" w:hanging="3600"/>
        <w:jc w:val="both"/>
        <w:rPr>
          <w:rStyle w:val="Silnzdraznn"/>
          <w:b w:val="0"/>
          <w:color w:val="auto"/>
        </w:rPr>
      </w:pPr>
      <w:r w:rsidRPr="001852C8">
        <w:rPr>
          <w:rStyle w:val="Silnzdraznn"/>
          <w:b w:val="0"/>
          <w:color w:val="auto"/>
        </w:rPr>
        <w:t xml:space="preserve">Dočasně nevyučuje: Mgr. David Kodytek – </w:t>
      </w:r>
      <w:r w:rsidR="00376FA9" w:rsidRPr="001852C8">
        <w:rPr>
          <w:rStyle w:val="Silnzdraznn"/>
          <w:b w:val="0"/>
          <w:color w:val="auto"/>
        </w:rPr>
        <w:t>uvolněn k funkci ve veřejném zá</w:t>
      </w:r>
      <w:r w:rsidRPr="001852C8">
        <w:rPr>
          <w:rStyle w:val="Silnzdraznn"/>
          <w:b w:val="0"/>
          <w:color w:val="auto"/>
        </w:rPr>
        <w:t xml:space="preserve">jmu </w:t>
      </w:r>
      <w:r w:rsidR="00A64CD6">
        <w:rPr>
          <w:rStyle w:val="Silnzdraznn"/>
          <w:b w:val="0"/>
          <w:color w:val="auto"/>
        </w:rPr>
        <w:t>(</w:t>
      </w:r>
      <w:r w:rsidRPr="001852C8">
        <w:rPr>
          <w:rStyle w:val="Silnzdraznn"/>
          <w:b w:val="0"/>
          <w:color w:val="auto"/>
        </w:rPr>
        <w:t>místostarosta města</w:t>
      </w:r>
      <w:r w:rsidR="00A64CD6">
        <w:rPr>
          <w:rStyle w:val="Silnzdraznn"/>
          <w:b w:val="0"/>
          <w:color w:val="auto"/>
        </w:rPr>
        <w:t>)</w:t>
      </w:r>
    </w:p>
    <w:p w:rsidR="001852C8" w:rsidRDefault="001852C8" w:rsidP="001852C8">
      <w:pPr>
        <w:pStyle w:val="Zkladntext1"/>
        <w:spacing w:after="0" w:line="240" w:lineRule="auto"/>
        <w:ind w:left="3600" w:hanging="3600"/>
        <w:jc w:val="both"/>
        <w:rPr>
          <w:rStyle w:val="Silnzdraznn"/>
          <w:b w:val="0"/>
          <w:color w:val="auto"/>
        </w:rPr>
      </w:pPr>
    </w:p>
    <w:p w:rsidR="00A64CD6" w:rsidRPr="001852C8" w:rsidRDefault="00A64CD6" w:rsidP="001852C8">
      <w:pPr>
        <w:pStyle w:val="Zkladntext1"/>
        <w:spacing w:after="0" w:line="240" w:lineRule="auto"/>
        <w:ind w:left="3600" w:hanging="3600"/>
        <w:jc w:val="both"/>
        <w:rPr>
          <w:rStyle w:val="Silnzdraznn"/>
          <w:b w:val="0"/>
          <w:color w:val="auto"/>
        </w:rPr>
      </w:pPr>
    </w:p>
    <w:tbl>
      <w:tblPr>
        <w:tblW w:w="9013" w:type="dxa"/>
        <w:tblCellMar>
          <w:left w:w="0" w:type="dxa"/>
          <w:right w:w="0" w:type="dxa"/>
        </w:tblCellMar>
        <w:tblLook w:val="04A0" w:firstRow="1" w:lastRow="0" w:firstColumn="1" w:lastColumn="0" w:noHBand="0" w:noVBand="1"/>
      </w:tblPr>
      <w:tblGrid>
        <w:gridCol w:w="3961"/>
        <w:gridCol w:w="20"/>
        <w:gridCol w:w="700"/>
        <w:gridCol w:w="4277"/>
        <w:gridCol w:w="55"/>
      </w:tblGrid>
      <w:tr w:rsidR="00001553" w:rsidRPr="001852C8" w:rsidTr="00750C17">
        <w:trPr>
          <w:cantSplit/>
          <w:trHeight w:hRule="exact" w:val="284"/>
        </w:trPr>
        <w:tc>
          <w:tcPr>
            <w:tcW w:w="3961" w:type="dxa"/>
            <w:shd w:val="clear" w:color="auto" w:fill="FFFFFF"/>
            <w:vAlign w:val="center"/>
          </w:tcPr>
          <w:p w:rsidR="00001553" w:rsidRDefault="00C15B2E" w:rsidP="001852C8">
            <w:pPr>
              <w:pStyle w:val="Zkladntext1"/>
              <w:spacing w:after="0" w:line="240" w:lineRule="auto"/>
              <w:rPr>
                <w:rStyle w:val="Silnzdraznn"/>
                <w:color w:val="auto"/>
              </w:rPr>
            </w:pPr>
            <w:r w:rsidRPr="001852C8">
              <w:rPr>
                <w:rStyle w:val="Silnzdraznn"/>
                <w:color w:val="auto"/>
              </w:rPr>
              <w:t>Pedagogický sbor</w:t>
            </w:r>
          </w:p>
          <w:p w:rsidR="00A64CD6" w:rsidRDefault="00A64CD6" w:rsidP="001852C8">
            <w:pPr>
              <w:pStyle w:val="Zkladntext1"/>
              <w:spacing w:after="0" w:line="240" w:lineRule="auto"/>
              <w:rPr>
                <w:rStyle w:val="Silnzdraznn"/>
                <w:color w:val="auto"/>
              </w:rPr>
            </w:pPr>
          </w:p>
          <w:p w:rsidR="00A64CD6" w:rsidRPr="001852C8" w:rsidRDefault="00A64CD6" w:rsidP="001852C8">
            <w:pPr>
              <w:pStyle w:val="Zkladntext1"/>
              <w:spacing w:after="0" w:line="240" w:lineRule="auto"/>
              <w:rPr>
                <w:rStyle w:val="Silnzdraznn"/>
                <w:color w:val="auto"/>
              </w:rPr>
            </w:pPr>
          </w:p>
          <w:p w:rsidR="00001553" w:rsidRPr="001852C8" w:rsidRDefault="00001553" w:rsidP="001852C8">
            <w:pPr>
              <w:pStyle w:val="Zkladntext1"/>
              <w:spacing w:after="0" w:line="240" w:lineRule="auto"/>
              <w:rPr>
                <w:rStyle w:val="Silnzdraznn"/>
                <w:color w:val="auto"/>
              </w:rPr>
            </w:pPr>
          </w:p>
          <w:p w:rsidR="00001553" w:rsidRPr="001852C8" w:rsidRDefault="00001553" w:rsidP="001852C8">
            <w:pPr>
              <w:pStyle w:val="Zkladntext1"/>
              <w:spacing w:after="0" w:line="240" w:lineRule="auto"/>
              <w:rPr>
                <w:rStyle w:val="Silnzdraznn"/>
                <w:color w:val="auto"/>
              </w:rPr>
            </w:pPr>
          </w:p>
        </w:tc>
        <w:tc>
          <w:tcPr>
            <w:tcW w:w="720" w:type="dxa"/>
            <w:gridSpan w:val="2"/>
            <w:shd w:val="clear" w:color="auto" w:fill="FFFFFF"/>
            <w:vAlign w:val="center"/>
          </w:tcPr>
          <w:p w:rsidR="00001553" w:rsidRPr="001852C8" w:rsidRDefault="00001553" w:rsidP="001852C8">
            <w:pPr>
              <w:rPr>
                <w:color w:val="auto"/>
                <w:sz w:val="20"/>
                <w:szCs w:val="20"/>
              </w:rPr>
            </w:pPr>
          </w:p>
        </w:tc>
        <w:tc>
          <w:tcPr>
            <w:tcW w:w="4277" w:type="dxa"/>
            <w:shd w:val="clear" w:color="auto" w:fill="FFFFFF"/>
            <w:vAlign w:val="center"/>
          </w:tcPr>
          <w:p w:rsidR="00001553" w:rsidRPr="001852C8" w:rsidRDefault="00001553" w:rsidP="001852C8">
            <w:pPr>
              <w:rPr>
                <w:color w:val="auto"/>
                <w:sz w:val="20"/>
                <w:szCs w:val="20"/>
              </w:rPr>
            </w:pPr>
          </w:p>
        </w:tc>
        <w:tc>
          <w:tcPr>
            <w:tcW w:w="55" w:type="dxa"/>
            <w:shd w:val="clear" w:color="auto" w:fill="FFFFFF"/>
            <w:vAlign w:val="center"/>
          </w:tcPr>
          <w:p w:rsidR="00001553" w:rsidRPr="001852C8" w:rsidRDefault="00001553" w:rsidP="001852C8">
            <w:pPr>
              <w:rPr>
                <w:color w:val="auto"/>
                <w:sz w:val="15"/>
                <w:szCs w:val="15"/>
              </w:rPr>
            </w:pPr>
          </w:p>
        </w:tc>
      </w:tr>
      <w:tr w:rsidR="00A64CD6" w:rsidRPr="001852C8" w:rsidTr="00A64CD6">
        <w:trPr>
          <w:cantSplit/>
          <w:trHeight w:hRule="exact" w:val="284"/>
        </w:trPr>
        <w:tc>
          <w:tcPr>
            <w:tcW w:w="3961" w:type="dxa"/>
            <w:shd w:val="clear" w:color="auto" w:fill="FFFFFF"/>
            <w:vAlign w:val="center"/>
          </w:tcPr>
          <w:p w:rsidR="00A64CD6" w:rsidRPr="001852C8" w:rsidRDefault="00A64CD6" w:rsidP="003F72BE">
            <w:pPr>
              <w:pStyle w:val="Zkladntext1"/>
              <w:spacing w:after="0" w:line="240" w:lineRule="auto"/>
              <w:rPr>
                <w:color w:val="auto"/>
              </w:rPr>
            </w:pPr>
          </w:p>
        </w:tc>
        <w:tc>
          <w:tcPr>
            <w:tcW w:w="20" w:type="dxa"/>
            <w:shd w:val="clear" w:color="auto" w:fill="FFFFFF"/>
            <w:vAlign w:val="center"/>
          </w:tcPr>
          <w:p w:rsidR="00A64CD6" w:rsidRPr="001852C8" w:rsidRDefault="00A64CD6" w:rsidP="001852C8">
            <w:pPr>
              <w:pStyle w:val="Zkladntext1"/>
              <w:spacing w:after="0" w:line="240" w:lineRule="auto"/>
              <w:rPr>
                <w:color w:val="auto"/>
              </w:rPr>
            </w:pPr>
          </w:p>
        </w:tc>
        <w:tc>
          <w:tcPr>
            <w:tcW w:w="4977" w:type="dxa"/>
            <w:gridSpan w:val="2"/>
            <w:shd w:val="clear" w:color="auto" w:fill="FFFFFF"/>
            <w:vAlign w:val="center"/>
          </w:tcPr>
          <w:p w:rsidR="00A64CD6" w:rsidRPr="001852C8" w:rsidRDefault="00A64CD6" w:rsidP="001852C8">
            <w:pPr>
              <w:pStyle w:val="Zkladntext1"/>
              <w:spacing w:after="0" w:line="240" w:lineRule="auto"/>
              <w:rPr>
                <w:color w:val="auto"/>
              </w:rPr>
            </w:pPr>
          </w:p>
        </w:tc>
        <w:tc>
          <w:tcPr>
            <w:tcW w:w="55" w:type="dxa"/>
            <w:shd w:val="clear" w:color="auto" w:fill="FFFFFF"/>
            <w:vAlign w:val="center"/>
          </w:tcPr>
          <w:p w:rsidR="00A64CD6" w:rsidRPr="001852C8" w:rsidRDefault="00A64CD6" w:rsidP="001852C8">
            <w:pPr>
              <w:rPr>
                <w:color w:val="auto"/>
                <w:sz w:val="15"/>
                <w:szCs w:val="15"/>
              </w:rPr>
            </w:pPr>
          </w:p>
        </w:tc>
      </w:tr>
      <w:tr w:rsidR="00001553" w:rsidRPr="001852C8" w:rsidTr="00A64CD6">
        <w:trPr>
          <w:cantSplit/>
          <w:trHeight w:hRule="exact" w:val="284"/>
        </w:trPr>
        <w:tc>
          <w:tcPr>
            <w:tcW w:w="3961" w:type="dxa"/>
            <w:shd w:val="clear" w:color="auto" w:fill="FFFFFF"/>
            <w:vAlign w:val="center"/>
          </w:tcPr>
          <w:p w:rsidR="00001553" w:rsidRPr="001852C8" w:rsidRDefault="00C15B2E" w:rsidP="003F72BE">
            <w:pPr>
              <w:pStyle w:val="Zkladntext1"/>
              <w:spacing w:after="0" w:line="240" w:lineRule="auto"/>
              <w:rPr>
                <w:color w:val="auto"/>
              </w:rPr>
            </w:pPr>
            <w:r w:rsidRPr="001852C8">
              <w:rPr>
                <w:color w:val="auto"/>
              </w:rPr>
              <w:t xml:space="preserve">Mgr. </w:t>
            </w:r>
            <w:r w:rsidR="003F72BE">
              <w:rPr>
                <w:color w:val="auto"/>
              </w:rPr>
              <w:t xml:space="preserve">Martina </w:t>
            </w:r>
            <w:r w:rsidRPr="001852C8">
              <w:rPr>
                <w:color w:val="auto"/>
              </w:rPr>
              <w:t>Al Abiadová</w:t>
            </w:r>
          </w:p>
        </w:tc>
        <w:tc>
          <w:tcPr>
            <w:tcW w:w="20" w:type="dxa"/>
            <w:shd w:val="clear" w:color="auto" w:fill="FFFFFF"/>
            <w:vAlign w:val="center"/>
          </w:tcPr>
          <w:p w:rsidR="00001553" w:rsidRPr="001852C8" w:rsidRDefault="00001553" w:rsidP="001852C8">
            <w:pPr>
              <w:pStyle w:val="Zkladntext1"/>
              <w:spacing w:after="0" w:line="240" w:lineRule="auto"/>
              <w:rPr>
                <w:color w:val="auto"/>
              </w:rPr>
            </w:pPr>
          </w:p>
        </w:tc>
        <w:tc>
          <w:tcPr>
            <w:tcW w:w="4977" w:type="dxa"/>
            <w:gridSpan w:val="2"/>
            <w:shd w:val="clear" w:color="auto" w:fill="FFFFFF"/>
            <w:vAlign w:val="center"/>
          </w:tcPr>
          <w:p w:rsidR="00001553" w:rsidRPr="001852C8" w:rsidRDefault="009F1209" w:rsidP="001852C8">
            <w:pPr>
              <w:pStyle w:val="Zkladntext1"/>
              <w:spacing w:after="0" w:line="240" w:lineRule="auto"/>
              <w:rPr>
                <w:color w:val="auto"/>
              </w:rPr>
            </w:pPr>
            <w:hyperlink r:id="rId14">
              <w:r w:rsidR="00C15B2E" w:rsidRPr="001852C8">
                <w:rPr>
                  <w:rStyle w:val="Internetovodkaz"/>
                  <w:rFonts w:eastAsiaTheme="majorEastAsia"/>
                  <w:webHidden/>
                  <w:color w:val="auto"/>
                </w:rPr>
                <w:t>abiadovam@gymkl.cz</w:t>
              </w:r>
            </w:hyperlink>
          </w:p>
        </w:tc>
        <w:tc>
          <w:tcPr>
            <w:tcW w:w="55" w:type="dxa"/>
            <w:shd w:val="clear" w:color="auto" w:fill="FFFFFF"/>
            <w:vAlign w:val="center"/>
          </w:tcPr>
          <w:p w:rsidR="00001553" w:rsidRPr="001852C8" w:rsidRDefault="00001553" w:rsidP="001852C8">
            <w:pPr>
              <w:rPr>
                <w:color w:val="auto"/>
                <w:sz w:val="15"/>
                <w:szCs w:val="15"/>
              </w:rPr>
            </w:pPr>
          </w:p>
        </w:tc>
      </w:tr>
      <w:tr w:rsidR="00001553" w:rsidRPr="001852C8" w:rsidTr="00A64CD6">
        <w:trPr>
          <w:cantSplit/>
          <w:trHeight w:hRule="exact" w:val="284"/>
        </w:trPr>
        <w:tc>
          <w:tcPr>
            <w:tcW w:w="3961" w:type="dxa"/>
            <w:shd w:val="clear" w:color="auto" w:fill="FFFFFF"/>
            <w:vAlign w:val="center"/>
          </w:tcPr>
          <w:p w:rsidR="00001553" w:rsidRPr="001852C8" w:rsidRDefault="00C15B2E" w:rsidP="003F72BE">
            <w:pPr>
              <w:pStyle w:val="Zkladntext1"/>
              <w:spacing w:after="0" w:line="240" w:lineRule="auto"/>
              <w:rPr>
                <w:color w:val="auto"/>
              </w:rPr>
            </w:pPr>
            <w:r w:rsidRPr="001852C8">
              <w:rPr>
                <w:color w:val="auto"/>
              </w:rPr>
              <w:t xml:space="preserve">Mgr. </w:t>
            </w:r>
            <w:r w:rsidR="003F72BE">
              <w:rPr>
                <w:color w:val="auto"/>
              </w:rPr>
              <w:t xml:space="preserve">Eliška </w:t>
            </w:r>
            <w:r w:rsidRPr="001852C8">
              <w:rPr>
                <w:color w:val="auto"/>
              </w:rPr>
              <w:t>Bernardová</w:t>
            </w:r>
          </w:p>
        </w:tc>
        <w:tc>
          <w:tcPr>
            <w:tcW w:w="20" w:type="dxa"/>
            <w:shd w:val="clear" w:color="auto" w:fill="FFFFFF"/>
            <w:vAlign w:val="center"/>
          </w:tcPr>
          <w:p w:rsidR="00001553" w:rsidRPr="001852C8" w:rsidRDefault="00001553" w:rsidP="001852C8">
            <w:pPr>
              <w:pStyle w:val="Zkladntext1"/>
              <w:spacing w:after="0" w:line="240" w:lineRule="auto"/>
              <w:rPr>
                <w:color w:val="auto"/>
              </w:rPr>
            </w:pPr>
          </w:p>
        </w:tc>
        <w:tc>
          <w:tcPr>
            <w:tcW w:w="4977" w:type="dxa"/>
            <w:gridSpan w:val="2"/>
            <w:shd w:val="clear" w:color="auto" w:fill="FFFFFF"/>
            <w:vAlign w:val="center"/>
          </w:tcPr>
          <w:p w:rsidR="00001553" w:rsidRPr="001852C8" w:rsidRDefault="009F1209" w:rsidP="001852C8">
            <w:pPr>
              <w:pStyle w:val="Zkladntext1"/>
              <w:spacing w:after="0" w:line="240" w:lineRule="auto"/>
              <w:rPr>
                <w:color w:val="auto"/>
              </w:rPr>
            </w:pPr>
            <w:hyperlink r:id="rId15">
              <w:r w:rsidR="00C15B2E" w:rsidRPr="001852C8">
                <w:rPr>
                  <w:rStyle w:val="Internetovodkaz"/>
                  <w:rFonts w:eastAsiaTheme="majorEastAsia"/>
                  <w:webHidden/>
                  <w:color w:val="auto"/>
                </w:rPr>
                <w:t>bernardovae@gymkl.cz</w:t>
              </w:r>
            </w:hyperlink>
          </w:p>
        </w:tc>
        <w:tc>
          <w:tcPr>
            <w:tcW w:w="55" w:type="dxa"/>
            <w:shd w:val="clear" w:color="auto" w:fill="FFFFFF"/>
            <w:vAlign w:val="center"/>
          </w:tcPr>
          <w:p w:rsidR="00001553" w:rsidRPr="001852C8" w:rsidRDefault="00001553" w:rsidP="001852C8">
            <w:pPr>
              <w:rPr>
                <w:color w:val="auto"/>
                <w:sz w:val="15"/>
                <w:szCs w:val="15"/>
              </w:rPr>
            </w:pPr>
          </w:p>
        </w:tc>
      </w:tr>
      <w:tr w:rsidR="00001553" w:rsidRPr="001852C8" w:rsidTr="00A64CD6">
        <w:trPr>
          <w:cantSplit/>
          <w:trHeight w:hRule="exact" w:val="284"/>
        </w:trPr>
        <w:tc>
          <w:tcPr>
            <w:tcW w:w="3961" w:type="dxa"/>
            <w:shd w:val="clear" w:color="auto" w:fill="FFFFFF"/>
            <w:vAlign w:val="center"/>
          </w:tcPr>
          <w:p w:rsidR="00001553" w:rsidRPr="001852C8" w:rsidRDefault="00C15B2E" w:rsidP="001852C8">
            <w:pPr>
              <w:pStyle w:val="Zkladntext1"/>
              <w:spacing w:after="0" w:line="240" w:lineRule="auto"/>
              <w:rPr>
                <w:color w:val="auto"/>
              </w:rPr>
            </w:pPr>
            <w:r w:rsidRPr="001852C8">
              <w:rPr>
                <w:color w:val="auto"/>
              </w:rPr>
              <w:t xml:space="preserve">Mgr. </w:t>
            </w:r>
            <w:r w:rsidR="003F72BE">
              <w:rPr>
                <w:color w:val="auto"/>
              </w:rPr>
              <w:t xml:space="preserve">Pavlína </w:t>
            </w:r>
            <w:r w:rsidRPr="001852C8">
              <w:rPr>
                <w:color w:val="auto"/>
              </w:rPr>
              <w:t>Císařová</w:t>
            </w:r>
          </w:p>
        </w:tc>
        <w:tc>
          <w:tcPr>
            <w:tcW w:w="20" w:type="dxa"/>
            <w:shd w:val="clear" w:color="auto" w:fill="FFFFFF"/>
            <w:vAlign w:val="center"/>
          </w:tcPr>
          <w:p w:rsidR="00001553" w:rsidRPr="001852C8" w:rsidRDefault="00001553" w:rsidP="001852C8">
            <w:pPr>
              <w:pStyle w:val="Zkladntext1"/>
              <w:spacing w:after="0" w:line="240" w:lineRule="auto"/>
              <w:rPr>
                <w:color w:val="auto"/>
              </w:rPr>
            </w:pPr>
          </w:p>
        </w:tc>
        <w:tc>
          <w:tcPr>
            <w:tcW w:w="4977" w:type="dxa"/>
            <w:gridSpan w:val="2"/>
            <w:shd w:val="clear" w:color="auto" w:fill="FFFFFF"/>
            <w:vAlign w:val="center"/>
          </w:tcPr>
          <w:p w:rsidR="00001553" w:rsidRPr="001852C8" w:rsidRDefault="009F1209" w:rsidP="001852C8">
            <w:pPr>
              <w:pStyle w:val="Zkladntext1"/>
              <w:spacing w:after="0" w:line="240" w:lineRule="auto"/>
              <w:rPr>
                <w:color w:val="auto"/>
              </w:rPr>
            </w:pPr>
            <w:hyperlink r:id="rId16">
              <w:r w:rsidR="00C15B2E" w:rsidRPr="001852C8">
                <w:rPr>
                  <w:rStyle w:val="Internetovodkaz"/>
                  <w:rFonts w:eastAsiaTheme="majorEastAsia"/>
                  <w:webHidden/>
                  <w:color w:val="auto"/>
                </w:rPr>
                <w:t>cisarovap@gymkl.cz</w:t>
              </w:r>
            </w:hyperlink>
          </w:p>
        </w:tc>
        <w:tc>
          <w:tcPr>
            <w:tcW w:w="55" w:type="dxa"/>
            <w:shd w:val="clear" w:color="auto" w:fill="FFFFFF"/>
            <w:vAlign w:val="center"/>
          </w:tcPr>
          <w:p w:rsidR="00001553" w:rsidRPr="001852C8" w:rsidRDefault="00001553" w:rsidP="001852C8">
            <w:pPr>
              <w:rPr>
                <w:color w:val="auto"/>
                <w:sz w:val="15"/>
                <w:szCs w:val="15"/>
              </w:rPr>
            </w:pPr>
          </w:p>
        </w:tc>
      </w:tr>
      <w:tr w:rsidR="00FA7730" w:rsidRPr="001852C8" w:rsidTr="00A64CD6">
        <w:trPr>
          <w:cantSplit/>
          <w:trHeight w:hRule="exact" w:val="284"/>
        </w:trPr>
        <w:tc>
          <w:tcPr>
            <w:tcW w:w="3961" w:type="dxa"/>
            <w:shd w:val="clear" w:color="auto" w:fill="FFFFFF"/>
            <w:vAlign w:val="center"/>
          </w:tcPr>
          <w:p w:rsidR="00001553" w:rsidRPr="001852C8" w:rsidRDefault="00C15B2E" w:rsidP="001852C8">
            <w:pPr>
              <w:pStyle w:val="Zkladntext1"/>
              <w:spacing w:after="0" w:line="240" w:lineRule="auto"/>
              <w:rPr>
                <w:color w:val="auto"/>
              </w:rPr>
            </w:pPr>
            <w:r w:rsidRPr="001852C8">
              <w:rPr>
                <w:color w:val="auto"/>
              </w:rPr>
              <w:t>Mgr.</w:t>
            </w:r>
            <w:r w:rsidR="003F72BE">
              <w:rPr>
                <w:color w:val="auto"/>
              </w:rPr>
              <w:t>Liesbet</w:t>
            </w:r>
            <w:r w:rsidRPr="001852C8">
              <w:rPr>
                <w:color w:val="auto"/>
              </w:rPr>
              <w:t xml:space="preserve"> Cvrčková</w:t>
            </w:r>
          </w:p>
        </w:tc>
        <w:tc>
          <w:tcPr>
            <w:tcW w:w="20" w:type="dxa"/>
            <w:shd w:val="clear" w:color="auto" w:fill="FFFFFF"/>
            <w:vAlign w:val="center"/>
          </w:tcPr>
          <w:p w:rsidR="00001553" w:rsidRPr="001852C8" w:rsidRDefault="00001553" w:rsidP="001852C8">
            <w:pPr>
              <w:pStyle w:val="Zkladntext1"/>
              <w:spacing w:after="0" w:line="240" w:lineRule="auto"/>
              <w:rPr>
                <w:color w:val="auto"/>
              </w:rPr>
            </w:pPr>
          </w:p>
        </w:tc>
        <w:tc>
          <w:tcPr>
            <w:tcW w:w="4977" w:type="dxa"/>
            <w:gridSpan w:val="2"/>
            <w:shd w:val="clear" w:color="auto" w:fill="FFFFFF"/>
            <w:vAlign w:val="center"/>
          </w:tcPr>
          <w:p w:rsidR="00001553" w:rsidRPr="001852C8" w:rsidRDefault="009F1209" w:rsidP="001852C8">
            <w:pPr>
              <w:pStyle w:val="Zkladntext1"/>
              <w:spacing w:after="0" w:line="240" w:lineRule="auto"/>
              <w:rPr>
                <w:rStyle w:val="Internetovodkaz"/>
                <w:rFonts w:eastAsiaTheme="majorEastAsia"/>
                <w:color w:val="auto"/>
              </w:rPr>
            </w:pPr>
            <w:hyperlink r:id="rId17">
              <w:r w:rsidR="00C15B2E" w:rsidRPr="001852C8">
                <w:rPr>
                  <w:rStyle w:val="Internetovodkaz"/>
                  <w:rFonts w:eastAsiaTheme="majorEastAsia"/>
                  <w:webHidden/>
                  <w:color w:val="auto"/>
                </w:rPr>
                <w:t>cvrckoval@gymkl.cz</w:t>
              </w:r>
            </w:hyperlink>
          </w:p>
          <w:p w:rsidR="00750C17" w:rsidRPr="001852C8" w:rsidRDefault="00750C17" w:rsidP="001852C8">
            <w:pPr>
              <w:pStyle w:val="Zkladntext1"/>
              <w:spacing w:after="0" w:line="240" w:lineRule="auto"/>
              <w:rPr>
                <w:rStyle w:val="Internetovodkaz"/>
                <w:rFonts w:eastAsiaTheme="majorEastAsia"/>
                <w:color w:val="auto"/>
              </w:rPr>
            </w:pPr>
          </w:p>
          <w:p w:rsidR="00750C17" w:rsidRPr="001852C8" w:rsidRDefault="00750C17" w:rsidP="001852C8">
            <w:pPr>
              <w:pStyle w:val="Zkladntext1"/>
              <w:spacing w:after="0" w:line="240" w:lineRule="auto"/>
              <w:rPr>
                <w:color w:val="auto"/>
              </w:rPr>
            </w:pPr>
          </w:p>
        </w:tc>
        <w:tc>
          <w:tcPr>
            <w:tcW w:w="55" w:type="dxa"/>
            <w:shd w:val="clear" w:color="auto" w:fill="FFFFFF"/>
            <w:vAlign w:val="center"/>
          </w:tcPr>
          <w:p w:rsidR="00001553" w:rsidRPr="001852C8" w:rsidRDefault="00001553" w:rsidP="001852C8">
            <w:pPr>
              <w:rPr>
                <w:color w:val="auto"/>
                <w:sz w:val="15"/>
                <w:szCs w:val="15"/>
              </w:rPr>
            </w:pPr>
          </w:p>
          <w:p w:rsidR="00750C17" w:rsidRPr="001852C8" w:rsidRDefault="00750C17" w:rsidP="001852C8">
            <w:pPr>
              <w:rPr>
                <w:color w:val="auto"/>
                <w:sz w:val="15"/>
                <w:szCs w:val="15"/>
              </w:rPr>
            </w:pPr>
          </w:p>
          <w:p w:rsidR="00750C17" w:rsidRPr="001852C8" w:rsidRDefault="00750C17" w:rsidP="001852C8">
            <w:pPr>
              <w:rPr>
                <w:color w:val="auto"/>
                <w:sz w:val="15"/>
                <w:szCs w:val="15"/>
              </w:rPr>
            </w:pPr>
          </w:p>
          <w:p w:rsidR="00750C17" w:rsidRPr="001852C8" w:rsidRDefault="00750C17" w:rsidP="001852C8">
            <w:pPr>
              <w:rPr>
                <w:color w:val="auto"/>
                <w:sz w:val="15"/>
                <w:szCs w:val="15"/>
              </w:rPr>
            </w:pPr>
          </w:p>
        </w:tc>
      </w:tr>
      <w:tr w:rsidR="00FA7730" w:rsidRPr="001852C8" w:rsidTr="00A64CD6">
        <w:trPr>
          <w:cantSplit/>
          <w:trHeight w:hRule="exact" w:val="284"/>
        </w:trPr>
        <w:tc>
          <w:tcPr>
            <w:tcW w:w="3961" w:type="dxa"/>
            <w:shd w:val="clear" w:color="auto" w:fill="FFFFFF"/>
            <w:vAlign w:val="center"/>
          </w:tcPr>
          <w:p w:rsidR="00001553" w:rsidRPr="001852C8" w:rsidRDefault="00376FA9" w:rsidP="001852C8">
            <w:pPr>
              <w:pStyle w:val="Zkladntext1"/>
              <w:spacing w:after="0" w:line="240" w:lineRule="auto"/>
              <w:jc w:val="both"/>
              <w:rPr>
                <w:color w:val="auto"/>
              </w:rPr>
            </w:pPr>
            <w:r w:rsidRPr="001852C8">
              <w:rPr>
                <w:color w:val="auto"/>
              </w:rPr>
              <w:t>Mgr. Jan Dvořák</w:t>
            </w:r>
          </w:p>
        </w:tc>
        <w:tc>
          <w:tcPr>
            <w:tcW w:w="20" w:type="dxa"/>
            <w:shd w:val="clear" w:color="auto" w:fill="FFFFFF"/>
            <w:vAlign w:val="center"/>
          </w:tcPr>
          <w:p w:rsidR="00001553" w:rsidRPr="001852C8" w:rsidRDefault="00001553" w:rsidP="001852C8">
            <w:pPr>
              <w:pStyle w:val="Zkladntext1"/>
              <w:spacing w:after="0" w:line="240" w:lineRule="auto"/>
              <w:rPr>
                <w:color w:val="auto"/>
              </w:rPr>
            </w:pPr>
          </w:p>
        </w:tc>
        <w:tc>
          <w:tcPr>
            <w:tcW w:w="4977" w:type="dxa"/>
            <w:gridSpan w:val="2"/>
            <w:shd w:val="clear" w:color="auto" w:fill="FFFFFF"/>
            <w:vAlign w:val="center"/>
          </w:tcPr>
          <w:p w:rsidR="00001553" w:rsidRPr="001852C8" w:rsidRDefault="009F1209" w:rsidP="001852C8">
            <w:pPr>
              <w:pStyle w:val="Zkladntext1"/>
              <w:spacing w:after="0" w:line="240" w:lineRule="auto"/>
              <w:rPr>
                <w:color w:val="auto"/>
              </w:rPr>
            </w:pPr>
            <w:hyperlink r:id="rId18" w:history="1">
              <w:r w:rsidR="00376FA9" w:rsidRPr="001852C8">
                <w:rPr>
                  <w:rStyle w:val="Hypertextovodkaz"/>
                  <w:rFonts w:eastAsiaTheme="majorEastAsia"/>
                  <w:webHidden/>
                  <w:color w:val="auto"/>
                </w:rPr>
                <w:t>dvorakj@gymkl.cz</w:t>
              </w:r>
            </w:hyperlink>
          </w:p>
        </w:tc>
        <w:tc>
          <w:tcPr>
            <w:tcW w:w="55" w:type="dxa"/>
            <w:shd w:val="clear" w:color="auto" w:fill="FFFFFF"/>
            <w:vAlign w:val="center"/>
          </w:tcPr>
          <w:p w:rsidR="00001553" w:rsidRPr="001852C8" w:rsidRDefault="00001553"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F72BE">
            <w:pPr>
              <w:pStyle w:val="Zkladntext1"/>
              <w:spacing w:after="0" w:line="240" w:lineRule="auto"/>
              <w:rPr>
                <w:color w:val="auto"/>
              </w:rPr>
            </w:pPr>
            <w:r w:rsidRPr="001852C8">
              <w:rPr>
                <w:color w:val="auto"/>
              </w:rPr>
              <w:t xml:space="preserve">Ing. </w:t>
            </w:r>
            <w:r w:rsidR="003F72BE">
              <w:rPr>
                <w:color w:val="auto"/>
              </w:rPr>
              <w:t xml:space="preserve">Dagmar </w:t>
            </w:r>
            <w:r w:rsidRPr="001852C8">
              <w:rPr>
                <w:color w:val="auto"/>
              </w:rPr>
              <w:t>Eichlerová</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9F1209" w:rsidP="001852C8">
            <w:pPr>
              <w:pStyle w:val="Zkladntext1"/>
              <w:spacing w:after="0" w:line="240" w:lineRule="auto"/>
              <w:rPr>
                <w:color w:val="auto"/>
              </w:rPr>
            </w:pPr>
            <w:hyperlink r:id="rId19">
              <w:r w:rsidR="00376FA9" w:rsidRPr="001852C8">
                <w:rPr>
                  <w:rStyle w:val="Internetovodkaz"/>
                  <w:rFonts w:eastAsiaTheme="majorEastAsia"/>
                  <w:webHidden/>
                  <w:color w:val="auto"/>
                </w:rPr>
                <w:t>eichlerovad@gymkl.cz</w:t>
              </w:r>
            </w:hyperlink>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1852C8">
            <w:pPr>
              <w:pStyle w:val="Zkladntext1"/>
              <w:spacing w:after="0" w:line="240" w:lineRule="auto"/>
              <w:rPr>
                <w:color w:val="auto"/>
              </w:rPr>
            </w:pPr>
            <w:r w:rsidRPr="001852C8">
              <w:rPr>
                <w:color w:val="auto"/>
              </w:rPr>
              <w:t xml:space="preserve">Ing. </w:t>
            </w:r>
            <w:r w:rsidR="003F72BE">
              <w:rPr>
                <w:color w:val="auto"/>
              </w:rPr>
              <w:t>Šárka Foltýnová</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9F1209" w:rsidP="001852C8">
            <w:pPr>
              <w:pStyle w:val="Zkladntext1"/>
              <w:spacing w:after="0" w:line="240" w:lineRule="auto"/>
              <w:rPr>
                <w:color w:val="auto"/>
              </w:rPr>
            </w:pPr>
            <w:hyperlink r:id="rId20">
              <w:r w:rsidR="00376FA9" w:rsidRPr="001852C8">
                <w:rPr>
                  <w:rStyle w:val="Internetovodkaz"/>
                  <w:rFonts w:eastAsiaTheme="majorEastAsia"/>
                  <w:webHidden/>
                  <w:color w:val="auto"/>
                </w:rPr>
                <w:t>foltynovas@gymkl.cz</w:t>
              </w:r>
            </w:hyperlink>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1852C8">
            <w:pPr>
              <w:pStyle w:val="Zkladntext1"/>
              <w:spacing w:after="0" w:line="240" w:lineRule="auto"/>
              <w:rPr>
                <w:color w:val="auto"/>
              </w:rPr>
            </w:pPr>
            <w:r w:rsidRPr="001852C8">
              <w:rPr>
                <w:color w:val="auto"/>
              </w:rPr>
              <w:t xml:space="preserve">Mgr. </w:t>
            </w:r>
            <w:r w:rsidR="003F72BE">
              <w:rPr>
                <w:color w:val="auto"/>
              </w:rPr>
              <w:t>Jitka Havránková</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376FA9" w:rsidP="001852C8">
            <w:pPr>
              <w:pStyle w:val="Zkladntext1"/>
              <w:spacing w:after="0" w:line="240" w:lineRule="auto"/>
              <w:rPr>
                <w:color w:val="auto"/>
                <w:u w:val="single"/>
              </w:rPr>
            </w:pPr>
            <w:r w:rsidRPr="001852C8">
              <w:rPr>
                <w:color w:val="auto"/>
                <w:u w:val="single"/>
              </w:rPr>
              <w:t>havrankovaj@gymkl.cz</w:t>
            </w:r>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1852C8">
            <w:pPr>
              <w:pStyle w:val="Zkladntext1"/>
              <w:spacing w:after="0" w:line="240" w:lineRule="auto"/>
              <w:rPr>
                <w:color w:val="auto"/>
              </w:rPr>
            </w:pPr>
            <w:r w:rsidRPr="001852C8">
              <w:rPr>
                <w:color w:val="auto"/>
              </w:rPr>
              <w:lastRenderedPageBreak/>
              <w:t xml:space="preserve">Mgr. </w:t>
            </w:r>
            <w:r w:rsidR="003F72BE">
              <w:rPr>
                <w:color w:val="auto"/>
              </w:rPr>
              <w:t>Věra Kalauzová</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9F1209" w:rsidP="001852C8">
            <w:pPr>
              <w:pStyle w:val="Zkladntext1"/>
              <w:spacing w:after="0" w:line="240" w:lineRule="auto"/>
              <w:rPr>
                <w:color w:val="auto"/>
              </w:rPr>
            </w:pPr>
            <w:hyperlink r:id="rId21">
              <w:r w:rsidR="00376FA9" w:rsidRPr="001852C8">
                <w:rPr>
                  <w:rStyle w:val="Internetovodkaz"/>
                  <w:rFonts w:eastAsiaTheme="majorEastAsia"/>
                  <w:webHidden/>
                  <w:color w:val="auto"/>
                </w:rPr>
                <w:t>kalauzovav@gymkl.cz</w:t>
              </w:r>
            </w:hyperlink>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1852C8">
            <w:pPr>
              <w:pStyle w:val="Zkladntext1"/>
              <w:spacing w:after="0" w:line="240" w:lineRule="auto"/>
              <w:rPr>
                <w:color w:val="auto"/>
              </w:rPr>
            </w:pPr>
            <w:r w:rsidRPr="001852C8">
              <w:rPr>
                <w:color w:val="auto"/>
              </w:rPr>
              <w:t xml:space="preserve">Mgr. </w:t>
            </w:r>
            <w:r w:rsidR="003F72BE">
              <w:rPr>
                <w:color w:val="auto"/>
              </w:rPr>
              <w:t>Irena Klementová</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9F1209" w:rsidP="001852C8">
            <w:pPr>
              <w:pStyle w:val="Zkladntext1"/>
              <w:spacing w:after="0" w:line="240" w:lineRule="auto"/>
              <w:rPr>
                <w:color w:val="auto"/>
              </w:rPr>
            </w:pPr>
            <w:hyperlink r:id="rId22">
              <w:r w:rsidR="00376FA9" w:rsidRPr="001852C8">
                <w:rPr>
                  <w:rStyle w:val="Internetovodkaz"/>
                  <w:rFonts w:eastAsiaTheme="majorEastAsia"/>
                  <w:webHidden/>
                  <w:color w:val="auto"/>
                </w:rPr>
                <w:t>klementovai@gymkl.cz</w:t>
              </w:r>
            </w:hyperlink>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F72BE">
            <w:pPr>
              <w:pStyle w:val="Zkladntext1"/>
              <w:spacing w:after="0" w:line="240" w:lineRule="auto"/>
              <w:rPr>
                <w:color w:val="auto"/>
              </w:rPr>
            </w:pPr>
            <w:r w:rsidRPr="001852C8">
              <w:rPr>
                <w:color w:val="auto"/>
              </w:rPr>
              <w:t>Mgr.</w:t>
            </w:r>
            <w:r w:rsidR="003F72BE">
              <w:rPr>
                <w:color w:val="auto"/>
              </w:rPr>
              <w:t xml:space="preserve"> Eva</w:t>
            </w:r>
            <w:r w:rsidRPr="001852C8">
              <w:rPr>
                <w:color w:val="auto"/>
              </w:rPr>
              <w:t xml:space="preserve"> Kocábová  </w:t>
            </w:r>
          </w:p>
        </w:tc>
        <w:tc>
          <w:tcPr>
            <w:tcW w:w="20" w:type="dxa"/>
            <w:shd w:val="clear" w:color="auto" w:fill="FFFFFF"/>
            <w:vAlign w:val="center"/>
          </w:tcPr>
          <w:p w:rsidR="00376FA9" w:rsidRPr="001852C8" w:rsidRDefault="00376FA9" w:rsidP="001852C8">
            <w:pPr>
              <w:pStyle w:val="Zkladntext1"/>
              <w:spacing w:after="0" w:line="240" w:lineRule="auto"/>
              <w:rPr>
                <w:color w:val="auto"/>
              </w:rPr>
            </w:pPr>
          </w:p>
        </w:tc>
        <w:tc>
          <w:tcPr>
            <w:tcW w:w="4977" w:type="dxa"/>
            <w:gridSpan w:val="2"/>
            <w:shd w:val="clear" w:color="auto" w:fill="FFFFFF"/>
            <w:vAlign w:val="center"/>
          </w:tcPr>
          <w:p w:rsidR="00376FA9" w:rsidRPr="001852C8" w:rsidRDefault="00376FA9" w:rsidP="001852C8">
            <w:pPr>
              <w:pStyle w:val="Zkladntext1"/>
              <w:spacing w:after="0" w:line="240" w:lineRule="auto"/>
              <w:rPr>
                <w:color w:val="auto"/>
                <w:u w:val="single"/>
              </w:rPr>
            </w:pPr>
            <w:r w:rsidRPr="001852C8">
              <w:rPr>
                <w:color w:val="auto"/>
                <w:u w:val="single"/>
              </w:rPr>
              <w:t>kocabovae@gymkl.cz</w:t>
            </w:r>
          </w:p>
        </w:tc>
        <w:tc>
          <w:tcPr>
            <w:tcW w:w="55" w:type="dxa"/>
            <w:shd w:val="clear" w:color="auto" w:fill="FFFFFF"/>
            <w:vAlign w:val="center"/>
          </w:tcPr>
          <w:p w:rsidR="00376FA9" w:rsidRPr="001852C8" w:rsidRDefault="00376FA9" w:rsidP="001852C8">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1852C8">
            <w:pPr>
              <w:pStyle w:val="Zkladntext1"/>
              <w:spacing w:after="0"/>
              <w:rPr>
                <w:color w:val="auto"/>
              </w:rPr>
            </w:pPr>
            <w:r w:rsidRPr="001852C8">
              <w:rPr>
                <w:color w:val="auto"/>
              </w:rPr>
              <w:t xml:space="preserve">Mgr. </w:t>
            </w:r>
            <w:r w:rsidR="003F72BE">
              <w:rPr>
                <w:color w:val="auto"/>
              </w:rPr>
              <w:t>David Kodytek</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3">
              <w:r w:rsidR="00376FA9" w:rsidRPr="001852C8">
                <w:rPr>
                  <w:rStyle w:val="Internetovodkaz"/>
                  <w:rFonts w:eastAsiaTheme="majorEastAsia"/>
                  <w:webHidden/>
                  <w:color w:val="auto"/>
                </w:rPr>
                <w:t>kodytekd@gymkl.cz</w:t>
              </w:r>
            </w:hyperlink>
          </w:p>
          <w:p w:rsidR="00376FA9" w:rsidRPr="001852C8" w:rsidRDefault="00376FA9" w:rsidP="00376FA9">
            <w:pPr>
              <w:pStyle w:val="Zkladntext1"/>
              <w:rPr>
                <w:rFonts w:eastAsiaTheme="majorEastAsia"/>
                <w:color w:val="auto"/>
              </w:rPr>
            </w:pPr>
          </w:p>
          <w:p w:rsidR="00376FA9" w:rsidRPr="001852C8" w:rsidRDefault="00376FA9" w:rsidP="00376FA9">
            <w:pPr>
              <w:pStyle w:val="Zkladntext1"/>
              <w:rPr>
                <w:rFonts w:eastAsiaTheme="majorEastAsia"/>
                <w:color w:val="auto"/>
              </w:rPr>
            </w:pP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Ing. </w:t>
            </w:r>
            <w:r w:rsidR="003F72BE">
              <w:rPr>
                <w:color w:val="auto"/>
              </w:rPr>
              <w:t>Soňa Kolaříková</w:t>
            </w:r>
          </w:p>
          <w:p w:rsidR="00376FA9" w:rsidRPr="001852C8" w:rsidRDefault="00376FA9" w:rsidP="00376FA9">
            <w:pPr>
              <w:pStyle w:val="Zkladntext1"/>
              <w:rPr>
                <w:color w:val="auto"/>
              </w:rPr>
            </w:pPr>
            <w:r w:rsidRPr="001852C8">
              <w:rPr>
                <w:color w:val="auto"/>
              </w:rPr>
              <w:t>Ing.Bc. Vodochodská Petra</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376FA9" w:rsidP="00376FA9">
            <w:pPr>
              <w:pStyle w:val="Zkladntext1"/>
              <w:rPr>
                <w:rFonts w:eastAsiaTheme="majorEastAsia"/>
                <w:color w:val="auto"/>
                <w:u w:val="single"/>
              </w:rPr>
            </w:pPr>
            <w:r w:rsidRPr="001852C8">
              <w:rPr>
                <w:rFonts w:eastAsiaTheme="majorEastAsia"/>
                <w:color w:val="auto"/>
                <w:u w:val="single"/>
              </w:rPr>
              <w:t>kolarikovas@gymkl.cz</w:t>
            </w: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F72BE">
            <w:pPr>
              <w:pStyle w:val="Zkladntext1"/>
              <w:rPr>
                <w:color w:val="auto"/>
              </w:rPr>
            </w:pPr>
            <w:r w:rsidRPr="001852C8">
              <w:rPr>
                <w:color w:val="auto"/>
              </w:rPr>
              <w:t xml:space="preserve">Mgr. </w:t>
            </w:r>
            <w:r w:rsidR="003F72BE">
              <w:rPr>
                <w:color w:val="auto"/>
              </w:rPr>
              <w:t xml:space="preserve">Alexandr </w:t>
            </w:r>
            <w:r w:rsidRPr="001852C8">
              <w:rPr>
                <w:color w:val="auto"/>
              </w:rPr>
              <w:t>Kouba</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4">
              <w:r w:rsidR="00376FA9" w:rsidRPr="001852C8">
                <w:rPr>
                  <w:rStyle w:val="Internetovodkaz"/>
                  <w:rFonts w:eastAsiaTheme="majorEastAsia"/>
                  <w:webHidden/>
                  <w:color w:val="auto"/>
                </w:rPr>
                <w:t>kouba@gymkl.cz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F72BE">
              <w:rPr>
                <w:color w:val="auto"/>
              </w:rPr>
              <w:t>Miloslava Koubová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5">
              <w:r w:rsidR="00376FA9" w:rsidRPr="001852C8">
                <w:rPr>
                  <w:rStyle w:val="Internetovodkaz"/>
                  <w:rFonts w:eastAsiaTheme="majorEastAsia"/>
                  <w:webHidden/>
                  <w:color w:val="auto"/>
                </w:rPr>
                <w:t>koubovam@gymkl.cz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Ing. </w:t>
            </w:r>
            <w:r w:rsidR="003F72BE">
              <w:rPr>
                <w:color w:val="auto"/>
              </w:rPr>
              <w:t xml:space="preserve"> Jaroslava Kovandová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6">
              <w:r w:rsidR="00376FA9" w:rsidRPr="001852C8">
                <w:rPr>
                  <w:rStyle w:val="Internetovodkaz"/>
                  <w:rFonts w:eastAsiaTheme="majorEastAsia"/>
                  <w:webHidden/>
                  <w:color w:val="auto"/>
                </w:rPr>
                <w:t>reditel@gymkl.cz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F72BE">
              <w:rPr>
                <w:color w:val="auto"/>
              </w:rPr>
              <w:t>Valentina Kuchařová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7">
              <w:r w:rsidR="00376FA9" w:rsidRPr="001852C8">
                <w:rPr>
                  <w:rStyle w:val="Internetovodkaz"/>
                  <w:rFonts w:eastAsiaTheme="majorEastAsia"/>
                  <w:webHidden/>
                  <w:color w:val="auto"/>
                </w:rPr>
                <w:t>kucharovav@gymkl.cz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F72BE">
              <w:rPr>
                <w:color w:val="auto"/>
              </w:rPr>
              <w:t>Hana Marková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8">
              <w:r w:rsidR="00376FA9" w:rsidRPr="001852C8">
                <w:rPr>
                  <w:rStyle w:val="Internetovodkaz"/>
                  <w:rFonts w:eastAsiaTheme="majorEastAsia"/>
                  <w:webHidden/>
                  <w:color w:val="auto"/>
                </w:rPr>
                <w:t>markovah@gymkl.cz</w:t>
              </w:r>
            </w:hyperlink>
            <w:r w:rsidR="00376FA9" w:rsidRPr="001852C8">
              <w:rPr>
                <w:color w:val="auto"/>
              </w:rPr>
              <w:t xml:space="preserve"> </w:t>
            </w: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F72BE">
              <w:rPr>
                <w:color w:val="auto"/>
              </w:rPr>
              <w:t>Petra Pauknerová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29">
              <w:r w:rsidR="00376FA9" w:rsidRPr="001852C8">
                <w:rPr>
                  <w:rStyle w:val="Internetovodkaz"/>
                  <w:rFonts w:eastAsiaTheme="majorEastAsia"/>
                  <w:webHidden/>
                  <w:color w:val="auto"/>
                </w:rPr>
                <w:t>pauknerovap@gymkl.cz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Ing.  </w:t>
            </w:r>
            <w:r w:rsidR="003F72BE">
              <w:rPr>
                <w:color w:val="auto"/>
              </w:rPr>
              <w:t>Lenka Pešoutová</w:t>
            </w:r>
            <w:r w:rsidRPr="001852C8">
              <w:rPr>
                <w:color w:val="auto"/>
              </w:rPr>
              <w:t xml:space="preserve"> </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0">
              <w:r w:rsidR="00376FA9" w:rsidRPr="001852C8">
                <w:rPr>
                  <w:rStyle w:val="Internetovodkaz"/>
                  <w:rFonts w:eastAsiaTheme="majorEastAsia"/>
                  <w:webHidden/>
                  <w:color w:val="auto"/>
                </w:rPr>
                <w:t>pesoutoval@gymkl.cz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Ivana Popelková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1">
              <w:r w:rsidR="00376FA9" w:rsidRPr="001852C8">
                <w:rPr>
                  <w:rStyle w:val="Internetovodkaz"/>
                  <w:rFonts w:eastAsiaTheme="majorEastAsia"/>
                  <w:webHidden/>
                  <w:color w:val="auto"/>
                </w:rPr>
                <w:t>popelkovai@gymkl.cz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Ing. </w:t>
            </w:r>
            <w:r w:rsidR="0037604E">
              <w:rPr>
                <w:color w:val="auto"/>
              </w:rPr>
              <w:t>Jana Rauscherová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2">
              <w:r w:rsidR="00376FA9" w:rsidRPr="001852C8">
                <w:rPr>
                  <w:rStyle w:val="Internetovodkaz"/>
                  <w:rFonts w:eastAsiaTheme="majorEastAsia"/>
                  <w:webHidden/>
                  <w:color w:val="auto"/>
                </w:rPr>
                <w:t>rauscherovaj@gymkl.cz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Pavlína Řízková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3">
              <w:r w:rsidR="00376FA9" w:rsidRPr="001852C8">
                <w:rPr>
                  <w:rStyle w:val="Internetovodkaz"/>
                  <w:rFonts w:eastAsiaTheme="majorEastAsia"/>
                  <w:webHidden/>
                  <w:color w:val="auto"/>
                </w:rPr>
                <w:t>rizkovap@gymkl.cz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Martina Štěrbová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4">
              <w:r w:rsidR="00376FA9" w:rsidRPr="001852C8">
                <w:rPr>
                  <w:rStyle w:val="Internetovodkaz"/>
                  <w:rFonts w:eastAsiaTheme="majorEastAsia"/>
                  <w:webHidden/>
                  <w:color w:val="auto"/>
                </w:rPr>
                <w:t>bartunkovam@gymkl.cz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Zdena Tropková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376FA9" w:rsidP="00376FA9">
            <w:pPr>
              <w:pStyle w:val="Zkladntext1"/>
              <w:rPr>
                <w:rFonts w:eastAsiaTheme="majorEastAsia"/>
                <w:color w:val="auto"/>
                <w:u w:val="single"/>
              </w:rPr>
            </w:pPr>
            <w:r w:rsidRPr="001852C8">
              <w:rPr>
                <w:rFonts w:eastAsiaTheme="majorEastAsia"/>
                <w:color w:val="auto"/>
                <w:u w:val="single"/>
              </w:rPr>
              <w:t>tropkovaz@gymkl.cz</w:t>
            </w: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Drahuše Uzsáková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5">
              <w:r w:rsidR="00376FA9" w:rsidRPr="001852C8">
                <w:rPr>
                  <w:rStyle w:val="Internetovodkaz"/>
                  <w:rFonts w:eastAsiaTheme="majorEastAsia"/>
                  <w:webHidden/>
                  <w:color w:val="auto"/>
                </w:rPr>
                <w:t>uzsakovad@gymkl.cz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Šárka Vajdečková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6">
              <w:r w:rsidR="00376FA9" w:rsidRPr="001852C8">
                <w:rPr>
                  <w:rStyle w:val="Internetovodkaz"/>
                  <w:rFonts w:eastAsiaTheme="majorEastAsia"/>
                  <w:webHidden/>
                  <w:color w:val="auto"/>
                </w:rPr>
                <w:t>vajdeckovas@gymkl.cz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Jana Votavová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7">
              <w:r w:rsidR="00376FA9" w:rsidRPr="001852C8">
                <w:rPr>
                  <w:rStyle w:val="Internetovodkaz"/>
                  <w:rFonts w:eastAsiaTheme="majorEastAsia"/>
                  <w:webHidden/>
                  <w:color w:val="auto"/>
                </w:rPr>
                <w:t>votavovaj@gymkl.cz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Ing. </w:t>
            </w:r>
            <w:r w:rsidR="0037604E">
              <w:rPr>
                <w:color w:val="auto"/>
              </w:rPr>
              <w:t>Jan Voříšek</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8">
              <w:r w:rsidR="00376FA9" w:rsidRPr="001852C8">
                <w:rPr>
                  <w:rStyle w:val="Internetovodkaz"/>
                  <w:rFonts w:eastAsiaTheme="majorEastAsia"/>
                  <w:webHidden/>
                  <w:color w:val="auto"/>
                </w:rPr>
                <w:t>vorisekj@gymkl.cz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04E">
            <w:pPr>
              <w:pStyle w:val="Zkladntext1"/>
              <w:rPr>
                <w:color w:val="auto"/>
              </w:rPr>
            </w:pPr>
            <w:r w:rsidRPr="001852C8">
              <w:rPr>
                <w:color w:val="auto"/>
              </w:rPr>
              <w:t xml:space="preserve">Mgr. </w:t>
            </w:r>
            <w:r w:rsidR="0037604E">
              <w:rPr>
                <w:color w:val="auto"/>
              </w:rPr>
              <w:t xml:space="preserve">Michaela </w:t>
            </w:r>
            <w:r w:rsidRPr="001852C8">
              <w:rPr>
                <w:color w:val="auto"/>
              </w:rPr>
              <w:t>Zahálková Nacková MnnNackovámMMM.Michaela</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39">
              <w:r w:rsidR="00376FA9" w:rsidRPr="001852C8">
                <w:rPr>
                  <w:rStyle w:val="Internetovodkaz"/>
                  <w:rFonts w:eastAsiaTheme="majorEastAsia"/>
                  <w:webHidden/>
                  <w:color w:val="auto"/>
                </w:rPr>
                <w:t>nackovam@gymkl.cz</w:t>
              </w:r>
            </w:hyperlink>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Jan Zach</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40">
              <w:r w:rsidR="00376FA9" w:rsidRPr="001852C8">
                <w:rPr>
                  <w:rStyle w:val="Internetovodkaz"/>
                  <w:rFonts w:eastAsiaTheme="majorEastAsia"/>
                  <w:webHidden/>
                  <w:color w:val="auto"/>
                </w:rPr>
                <w:t>zachj@gymkl.cz</w:t>
              </w:r>
            </w:hyperlink>
          </w:p>
        </w:tc>
        <w:tc>
          <w:tcPr>
            <w:tcW w:w="55" w:type="dxa"/>
            <w:shd w:val="clear" w:color="auto" w:fill="FFFFFF"/>
            <w:vAlign w:val="center"/>
          </w:tcPr>
          <w:p w:rsidR="00376FA9" w:rsidRPr="001852C8" w:rsidRDefault="00376FA9" w:rsidP="00376FA9">
            <w:pPr>
              <w:rPr>
                <w:color w:val="auto"/>
                <w:sz w:val="15"/>
                <w:szCs w:val="15"/>
              </w:rPr>
            </w:pPr>
          </w:p>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 xml:space="preserve">Mgr. </w:t>
            </w:r>
            <w:r w:rsidR="0037604E">
              <w:rPr>
                <w:color w:val="auto"/>
              </w:rPr>
              <w:t xml:space="preserve">Vojtěch </w:t>
            </w:r>
            <w:r w:rsidRPr="001852C8">
              <w:rPr>
                <w:color w:val="auto"/>
              </w:rPr>
              <w:t>Živnůstka</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9F1209" w:rsidP="00376FA9">
            <w:pPr>
              <w:pStyle w:val="Zkladntext1"/>
              <w:rPr>
                <w:color w:val="auto"/>
              </w:rPr>
            </w:pPr>
            <w:hyperlink r:id="rId41">
              <w:r w:rsidR="00376FA9" w:rsidRPr="001852C8">
                <w:rPr>
                  <w:rStyle w:val="Internetovodkaz"/>
                  <w:rFonts w:eastAsiaTheme="majorEastAsia"/>
                  <w:webHidden/>
                  <w:color w:val="auto"/>
                </w:rPr>
                <w:t>zivnustkav@gymkl.cz</w:t>
              </w:r>
            </w:hyperlink>
          </w:p>
          <w:p w:rsidR="00376FA9" w:rsidRPr="001852C8" w:rsidRDefault="00376FA9" w:rsidP="00376FA9">
            <w:pPr>
              <w:pStyle w:val="Zkladntext1"/>
              <w:rPr>
                <w:rFonts w:eastAsiaTheme="majorEastAsia"/>
                <w:color w:val="auto"/>
              </w:rPr>
            </w:pPr>
          </w:p>
          <w:p w:rsidR="00376FA9" w:rsidRPr="001852C8" w:rsidRDefault="00376FA9" w:rsidP="00376FA9">
            <w:pPr>
              <w:pStyle w:val="Zkladntext1"/>
              <w:rPr>
                <w:rFonts w:eastAsiaTheme="majorEastAsia"/>
                <w:color w:val="auto"/>
              </w:rPr>
            </w:pP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Jakub</w:t>
            </w:r>
            <w:r w:rsidR="0037604E">
              <w:rPr>
                <w:color w:val="auto"/>
              </w:rPr>
              <w:t xml:space="preserve"> </w:t>
            </w:r>
            <w:r w:rsidR="0037604E" w:rsidRPr="001852C8">
              <w:rPr>
                <w:color w:val="auto"/>
              </w:rPr>
              <w:t>Fischer</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376FA9" w:rsidP="00376FA9">
            <w:pPr>
              <w:pStyle w:val="Zkladntext1"/>
              <w:rPr>
                <w:color w:val="auto"/>
              </w:rPr>
            </w:pPr>
            <w:r w:rsidRPr="001852C8">
              <w:rPr>
                <w:color w:val="auto"/>
              </w:rPr>
              <w:t>externista</w:t>
            </w: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04E" w:rsidP="00376FA9">
            <w:pPr>
              <w:pStyle w:val="Zkladntext1"/>
              <w:rPr>
                <w:color w:val="auto"/>
              </w:rPr>
            </w:pPr>
            <w:r>
              <w:rPr>
                <w:color w:val="auto"/>
              </w:rPr>
              <w:t xml:space="preserve">Jakub </w:t>
            </w:r>
            <w:r w:rsidR="00376FA9" w:rsidRPr="001852C8">
              <w:rPr>
                <w:color w:val="auto"/>
              </w:rPr>
              <w:t>Hrbek</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376FA9" w:rsidP="00376FA9">
            <w:pPr>
              <w:pStyle w:val="Zkladntext1"/>
              <w:rPr>
                <w:color w:val="auto"/>
              </w:rPr>
            </w:pPr>
            <w:r w:rsidRPr="001852C8">
              <w:rPr>
                <w:color w:val="auto"/>
              </w:rPr>
              <w:t>externista</w:t>
            </w:r>
          </w:p>
        </w:tc>
        <w:tc>
          <w:tcPr>
            <w:tcW w:w="55" w:type="dxa"/>
            <w:shd w:val="clear" w:color="auto" w:fill="FFFFFF"/>
            <w:vAlign w:val="center"/>
          </w:tcPr>
          <w:p w:rsidR="00376FA9" w:rsidRPr="001852C8" w:rsidRDefault="00376FA9" w:rsidP="00376FA9">
            <w:pPr>
              <w:rPr>
                <w:color w:val="auto"/>
                <w:sz w:val="15"/>
                <w:szCs w:val="15"/>
              </w:rPr>
            </w:pPr>
          </w:p>
        </w:tc>
      </w:tr>
      <w:tr w:rsidR="00376FA9" w:rsidRPr="001852C8" w:rsidTr="00A64CD6">
        <w:trPr>
          <w:cantSplit/>
          <w:trHeight w:hRule="exact" w:val="284"/>
        </w:trPr>
        <w:tc>
          <w:tcPr>
            <w:tcW w:w="3961" w:type="dxa"/>
            <w:shd w:val="clear" w:color="auto" w:fill="FFFFFF"/>
            <w:vAlign w:val="center"/>
          </w:tcPr>
          <w:p w:rsidR="00376FA9" w:rsidRPr="001852C8" w:rsidRDefault="00376FA9" w:rsidP="00376FA9">
            <w:pPr>
              <w:pStyle w:val="Zkladntext1"/>
              <w:rPr>
                <w:color w:val="auto"/>
              </w:rPr>
            </w:pPr>
            <w:r w:rsidRPr="001852C8">
              <w:rPr>
                <w:color w:val="auto"/>
              </w:rPr>
              <w:t>Jaroslava</w:t>
            </w:r>
            <w:r w:rsidR="0037604E">
              <w:rPr>
                <w:color w:val="auto"/>
              </w:rPr>
              <w:t xml:space="preserve"> </w:t>
            </w:r>
            <w:r w:rsidR="0037604E" w:rsidRPr="001852C8">
              <w:rPr>
                <w:color w:val="auto"/>
              </w:rPr>
              <w:t>Pollaková</w:t>
            </w:r>
          </w:p>
        </w:tc>
        <w:tc>
          <w:tcPr>
            <w:tcW w:w="20" w:type="dxa"/>
            <w:shd w:val="clear" w:color="auto" w:fill="FFFFFF"/>
            <w:vAlign w:val="center"/>
          </w:tcPr>
          <w:p w:rsidR="00376FA9" w:rsidRPr="001852C8" w:rsidRDefault="00376FA9" w:rsidP="00376FA9">
            <w:pPr>
              <w:pStyle w:val="Zkladntext1"/>
              <w:rPr>
                <w:color w:val="auto"/>
              </w:rPr>
            </w:pPr>
          </w:p>
        </w:tc>
        <w:tc>
          <w:tcPr>
            <w:tcW w:w="4977" w:type="dxa"/>
            <w:gridSpan w:val="2"/>
            <w:shd w:val="clear" w:color="auto" w:fill="FFFFFF"/>
            <w:vAlign w:val="center"/>
          </w:tcPr>
          <w:p w:rsidR="00376FA9" w:rsidRPr="001852C8" w:rsidRDefault="00376FA9" w:rsidP="00376FA9">
            <w:pPr>
              <w:pStyle w:val="Zkladntext1"/>
              <w:rPr>
                <w:color w:val="auto"/>
              </w:rPr>
            </w:pPr>
            <w:r w:rsidRPr="001852C8">
              <w:rPr>
                <w:color w:val="auto"/>
              </w:rPr>
              <w:t>asistent pedagoga</w:t>
            </w:r>
          </w:p>
          <w:p w:rsidR="00D60297" w:rsidRPr="001852C8" w:rsidRDefault="00D60297" w:rsidP="00376FA9">
            <w:pPr>
              <w:pStyle w:val="Zkladntext1"/>
              <w:rPr>
                <w:color w:val="auto"/>
              </w:rPr>
            </w:pPr>
          </w:p>
          <w:p w:rsidR="00D60297" w:rsidRPr="001852C8" w:rsidRDefault="00D60297" w:rsidP="00376FA9">
            <w:pPr>
              <w:pStyle w:val="Zkladntext1"/>
              <w:rPr>
                <w:color w:val="auto"/>
              </w:rPr>
            </w:pPr>
          </w:p>
          <w:p w:rsidR="00376FA9" w:rsidRPr="001852C8" w:rsidRDefault="00376FA9" w:rsidP="00376FA9">
            <w:pPr>
              <w:pStyle w:val="Zkladntext1"/>
              <w:rPr>
                <w:color w:val="auto"/>
              </w:rPr>
            </w:pPr>
          </w:p>
          <w:p w:rsidR="00376FA9" w:rsidRPr="001852C8" w:rsidRDefault="00376FA9" w:rsidP="00376FA9">
            <w:pPr>
              <w:pStyle w:val="Zkladntext1"/>
              <w:rPr>
                <w:color w:val="auto"/>
              </w:rPr>
            </w:pPr>
          </w:p>
          <w:p w:rsidR="00376FA9" w:rsidRPr="001852C8" w:rsidRDefault="00376FA9" w:rsidP="00376FA9">
            <w:pPr>
              <w:pStyle w:val="Zkladntext1"/>
              <w:rPr>
                <w:color w:val="auto"/>
              </w:rPr>
            </w:pPr>
          </w:p>
        </w:tc>
        <w:tc>
          <w:tcPr>
            <w:tcW w:w="55" w:type="dxa"/>
            <w:shd w:val="clear" w:color="auto" w:fill="FFFFFF"/>
            <w:vAlign w:val="center"/>
          </w:tcPr>
          <w:p w:rsidR="00376FA9" w:rsidRPr="001852C8" w:rsidRDefault="00376FA9" w:rsidP="00376FA9">
            <w:pPr>
              <w:rPr>
                <w:color w:val="auto"/>
                <w:sz w:val="15"/>
                <w:szCs w:val="15"/>
              </w:rPr>
            </w:pPr>
          </w:p>
        </w:tc>
      </w:tr>
    </w:tbl>
    <w:p w:rsidR="00D60297" w:rsidRDefault="00D60297">
      <w:pPr>
        <w:rPr>
          <w:b/>
          <w:color w:val="auto"/>
        </w:rPr>
      </w:pPr>
    </w:p>
    <w:p w:rsidR="00A64CD6" w:rsidRPr="001852C8" w:rsidRDefault="00A64CD6">
      <w:pPr>
        <w:rPr>
          <w:b/>
          <w:color w:val="auto"/>
        </w:rPr>
      </w:pPr>
    </w:p>
    <w:p w:rsidR="00001553" w:rsidRDefault="00C15B2E">
      <w:pPr>
        <w:rPr>
          <w:b/>
          <w:color w:val="auto"/>
        </w:rPr>
      </w:pPr>
      <w:r w:rsidRPr="001852C8">
        <w:rPr>
          <w:b/>
          <w:color w:val="auto"/>
        </w:rPr>
        <w:t>Garanti předmětů</w:t>
      </w:r>
    </w:p>
    <w:p w:rsidR="00A64CD6" w:rsidRPr="001852C8" w:rsidRDefault="00A64CD6">
      <w:pPr>
        <w:rPr>
          <w:b/>
          <w:color w:val="auto"/>
        </w:rPr>
      </w:pPr>
    </w:p>
    <w:tbl>
      <w:tblPr>
        <w:tblW w:w="9013" w:type="dxa"/>
        <w:tblCellMar>
          <w:left w:w="0" w:type="dxa"/>
          <w:right w:w="0" w:type="dxa"/>
        </w:tblCellMar>
        <w:tblLook w:val="04A0" w:firstRow="1" w:lastRow="0" w:firstColumn="1" w:lastColumn="0" w:noHBand="0" w:noVBand="1"/>
      </w:tblPr>
      <w:tblGrid>
        <w:gridCol w:w="3986"/>
        <w:gridCol w:w="20"/>
        <w:gridCol w:w="5007"/>
      </w:tblGrid>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Český jazyk</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Irena Klementová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Anglický jazyk</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 xml:space="preserve">Mgr. Michaela Zahálková </w:t>
            </w:r>
            <w:r>
              <w:rPr>
                <w:color w:val="auto"/>
              </w:rPr>
              <w:t>Nacková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Německý jazyk</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Šárka Vajdečková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Matematika</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Ivana Popelková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IVT</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Alexandr Kouba</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Přírodovědné předměty</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Vojtěch Živnůstka</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Společenskovědní předměty</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Hana Marková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Zdravý životní styl</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Martina Štěrbová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Estetická výchova</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rFonts w:eastAsiaTheme="majorEastAsia"/>
                <w:color w:val="auto"/>
                <w:u w:val="single"/>
              </w:rPr>
            </w:pPr>
            <w:r w:rsidRPr="001852C8">
              <w:rPr>
                <w:color w:val="auto"/>
              </w:rPr>
              <w:t>Mgr. Miloslava Koubová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Odborné předměty</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 xml:space="preserve">Mgr. Martina </w:t>
            </w:r>
            <w:r>
              <w:rPr>
                <w:color w:val="auto"/>
              </w:rPr>
              <w:t xml:space="preserve">Al </w:t>
            </w:r>
            <w:r w:rsidRPr="001852C8">
              <w:rPr>
                <w:color w:val="auto"/>
              </w:rPr>
              <w:t>Abiadová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Vedoucí praxe</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Ing. Jana Rauscherová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Výchovná poradkyně</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37604E">
            <w:pPr>
              <w:rPr>
                <w:color w:val="auto"/>
              </w:rPr>
            </w:pPr>
            <w:r w:rsidRPr="001852C8">
              <w:rPr>
                <w:color w:val="auto"/>
              </w:rPr>
              <w:t>Mgr. Irena Klementová</w:t>
            </w:r>
          </w:p>
          <w:p w:rsidR="0037604E" w:rsidRPr="001852C8" w:rsidRDefault="0037604E" w:rsidP="00E55286">
            <w:pPr>
              <w:pStyle w:val="Zkladntext1"/>
              <w:rPr>
                <w:color w:val="auto"/>
              </w:rPr>
            </w:pP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Metodik prevence sociálně patologických jevů</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Jana Votavová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Školní psycholog</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 xml:space="preserve">Mgr. Martina </w:t>
            </w:r>
            <w:r>
              <w:rPr>
                <w:color w:val="auto"/>
              </w:rPr>
              <w:t xml:space="preserve">Al </w:t>
            </w:r>
            <w:r w:rsidRPr="001852C8">
              <w:rPr>
                <w:color w:val="auto"/>
              </w:rPr>
              <w:t>Abiadová</w:t>
            </w:r>
          </w:p>
        </w:tc>
      </w:tr>
      <w:tr w:rsidR="0037604E" w:rsidRPr="001852C8" w:rsidTr="00A64CD6">
        <w:trPr>
          <w:cantSplit/>
          <w:trHeight w:hRule="exact" w:val="284"/>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ICT koordinátor</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color w:val="auto"/>
              </w:rPr>
            </w:pPr>
            <w:r w:rsidRPr="001852C8">
              <w:rPr>
                <w:color w:val="auto"/>
              </w:rPr>
              <w:t>Mgr. Alexandr Kouba</w:t>
            </w:r>
          </w:p>
        </w:tc>
      </w:tr>
      <w:tr w:rsidR="0037604E" w:rsidRPr="001852C8" w:rsidTr="00A64CD6">
        <w:trPr>
          <w:cantSplit/>
          <w:trHeight w:hRule="exact" w:val="218"/>
        </w:trPr>
        <w:tc>
          <w:tcPr>
            <w:tcW w:w="3986" w:type="dxa"/>
            <w:shd w:val="clear" w:color="auto" w:fill="FFFFFF"/>
            <w:vAlign w:val="center"/>
          </w:tcPr>
          <w:p w:rsidR="0037604E" w:rsidRPr="001852C8" w:rsidRDefault="0037604E" w:rsidP="00E55286">
            <w:pPr>
              <w:pStyle w:val="Zkladntext1"/>
              <w:rPr>
                <w:color w:val="auto"/>
              </w:rPr>
            </w:pPr>
            <w:r w:rsidRPr="001852C8">
              <w:rPr>
                <w:color w:val="auto"/>
              </w:rPr>
              <w:t>Bezpečnostní technik a preventista PO</w:t>
            </w:r>
          </w:p>
        </w:tc>
        <w:tc>
          <w:tcPr>
            <w:tcW w:w="20" w:type="dxa"/>
            <w:shd w:val="clear" w:color="auto" w:fill="FFFFFF"/>
            <w:vAlign w:val="center"/>
          </w:tcPr>
          <w:p w:rsidR="0037604E" w:rsidRPr="001852C8" w:rsidRDefault="0037604E" w:rsidP="00E55286">
            <w:pPr>
              <w:pStyle w:val="Zkladntext1"/>
              <w:rPr>
                <w:color w:val="auto"/>
              </w:rPr>
            </w:pPr>
          </w:p>
        </w:tc>
        <w:tc>
          <w:tcPr>
            <w:tcW w:w="5007" w:type="dxa"/>
            <w:shd w:val="clear" w:color="auto" w:fill="FFFFFF"/>
            <w:vAlign w:val="center"/>
          </w:tcPr>
          <w:p w:rsidR="0037604E" w:rsidRPr="001852C8" w:rsidRDefault="0037604E" w:rsidP="00E55286">
            <w:pPr>
              <w:pStyle w:val="Zkladntext1"/>
              <w:rPr>
                <w:rFonts w:eastAsiaTheme="majorEastAsia"/>
                <w:color w:val="auto"/>
              </w:rPr>
            </w:pPr>
            <w:r w:rsidRPr="001852C8">
              <w:rPr>
                <w:color w:val="auto"/>
              </w:rPr>
              <w:t>Jiří Schober</w:t>
            </w:r>
          </w:p>
        </w:tc>
      </w:tr>
    </w:tbl>
    <w:p w:rsidR="00A64CD6" w:rsidRDefault="00A64CD6">
      <w:pPr>
        <w:rPr>
          <w:color w:val="auto"/>
        </w:rPr>
      </w:pPr>
    </w:p>
    <w:p w:rsidR="00A64CD6" w:rsidRDefault="00A64CD6">
      <w:pPr>
        <w:rPr>
          <w:color w:val="auto"/>
        </w:rPr>
      </w:pPr>
    </w:p>
    <w:p w:rsidR="00A64CD6" w:rsidRDefault="00A64CD6">
      <w:pPr>
        <w:rPr>
          <w:color w:val="auto"/>
        </w:rPr>
      </w:pPr>
    </w:p>
    <w:tbl>
      <w:tblPr>
        <w:tblW w:w="9730" w:type="dxa"/>
        <w:tblLayout w:type="fixed"/>
        <w:tblCellMar>
          <w:left w:w="0" w:type="dxa"/>
          <w:right w:w="0" w:type="dxa"/>
        </w:tblCellMar>
        <w:tblLook w:val="04A0" w:firstRow="1" w:lastRow="0" w:firstColumn="1" w:lastColumn="0" w:noHBand="0" w:noVBand="1"/>
      </w:tblPr>
      <w:tblGrid>
        <w:gridCol w:w="2527"/>
        <w:gridCol w:w="1442"/>
        <w:gridCol w:w="713"/>
        <w:gridCol w:w="1839"/>
        <w:gridCol w:w="670"/>
        <w:gridCol w:w="180"/>
        <w:gridCol w:w="1418"/>
        <w:gridCol w:w="709"/>
        <w:gridCol w:w="191"/>
        <w:gridCol w:w="41"/>
      </w:tblGrid>
      <w:tr w:rsidR="00A64CD6" w:rsidRPr="001852C8" w:rsidTr="00A64CD6">
        <w:trPr>
          <w:trHeight w:hRule="exact" w:val="284"/>
        </w:trPr>
        <w:tc>
          <w:tcPr>
            <w:tcW w:w="2527" w:type="dxa"/>
            <w:shd w:val="clear" w:color="auto" w:fill="FFFFFF"/>
            <w:vAlign w:val="center"/>
          </w:tcPr>
          <w:p w:rsidR="00A64CD6" w:rsidRPr="001852C8" w:rsidRDefault="00A64CD6">
            <w:pPr>
              <w:pStyle w:val="Zkladntext1"/>
              <w:rPr>
                <w:rStyle w:val="Silnzdraznn"/>
                <w:color w:val="auto"/>
              </w:rPr>
            </w:pPr>
            <w:r w:rsidRPr="001852C8">
              <w:rPr>
                <w:rStyle w:val="Silnzdraznn"/>
                <w:color w:val="auto"/>
              </w:rPr>
              <w:lastRenderedPageBreak/>
              <w:t>Správní zaměstnanci</w:t>
            </w:r>
          </w:p>
        </w:tc>
        <w:tc>
          <w:tcPr>
            <w:tcW w:w="2155" w:type="dxa"/>
            <w:gridSpan w:val="2"/>
            <w:shd w:val="clear" w:color="auto" w:fill="FFFFFF"/>
          </w:tcPr>
          <w:p w:rsidR="00A64CD6" w:rsidRPr="001852C8" w:rsidRDefault="00A64CD6">
            <w:pPr>
              <w:rPr>
                <w:color w:val="auto"/>
                <w:sz w:val="20"/>
                <w:szCs w:val="20"/>
              </w:rPr>
            </w:pPr>
          </w:p>
        </w:tc>
        <w:tc>
          <w:tcPr>
            <w:tcW w:w="2509" w:type="dxa"/>
            <w:gridSpan w:val="2"/>
            <w:shd w:val="clear" w:color="auto" w:fill="FFFFFF"/>
            <w:vAlign w:val="center"/>
          </w:tcPr>
          <w:p w:rsidR="00A64CD6" w:rsidRPr="001852C8" w:rsidRDefault="00A64CD6">
            <w:pPr>
              <w:rPr>
                <w:color w:val="auto"/>
                <w:sz w:val="20"/>
                <w:szCs w:val="20"/>
              </w:rPr>
            </w:pPr>
          </w:p>
        </w:tc>
        <w:tc>
          <w:tcPr>
            <w:tcW w:w="2498" w:type="dxa"/>
            <w:gridSpan w:val="4"/>
            <w:shd w:val="clear" w:color="auto" w:fill="FFFFFF"/>
            <w:vAlign w:val="center"/>
          </w:tcPr>
          <w:p w:rsidR="00A64CD6" w:rsidRPr="001852C8" w:rsidRDefault="00A64CD6">
            <w:pPr>
              <w:rPr>
                <w:color w:val="auto"/>
                <w:sz w:val="15"/>
                <w:szCs w:val="15"/>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Default="00A64CD6">
            <w:pPr>
              <w:pStyle w:val="Zkladntext1"/>
              <w:rPr>
                <w:color w:val="auto"/>
              </w:rPr>
            </w:pPr>
          </w:p>
        </w:tc>
        <w:tc>
          <w:tcPr>
            <w:tcW w:w="3402" w:type="dxa"/>
            <w:gridSpan w:val="4"/>
            <w:shd w:val="clear" w:color="auto" w:fill="FFFFFF"/>
          </w:tcPr>
          <w:p w:rsidR="00A64CD6" w:rsidRPr="001852C8" w:rsidRDefault="00A64CD6">
            <w:pPr>
              <w:pStyle w:val="Zkladntext1"/>
              <w:rPr>
                <w:color w:val="auto"/>
              </w:rPr>
            </w:pPr>
          </w:p>
        </w:tc>
        <w:tc>
          <w:tcPr>
            <w:tcW w:w="2127" w:type="dxa"/>
            <w:gridSpan w:val="2"/>
            <w:shd w:val="clear" w:color="auto" w:fill="FFFFFF"/>
            <w:vAlign w:val="center"/>
          </w:tcPr>
          <w:p w:rsidR="00A64CD6" w:rsidRPr="001852C8" w:rsidRDefault="00A64CD6">
            <w:pPr>
              <w:pStyle w:val="Zkladntext1"/>
              <w:rPr>
                <w:color w:val="auto"/>
                <w:u w:val="single"/>
              </w:rPr>
            </w:pPr>
          </w:p>
        </w:tc>
        <w:tc>
          <w:tcPr>
            <w:tcW w:w="191" w:type="dxa"/>
            <w:shd w:val="clear" w:color="auto" w:fill="FFFFFF"/>
            <w:vAlign w:val="center"/>
          </w:tcPr>
          <w:p w:rsidR="00A64CD6" w:rsidRPr="001852C8" w:rsidRDefault="00A64CD6">
            <w:pPr>
              <w:pStyle w:val="Zkladntext1"/>
              <w:rPr>
                <w:color w:val="auto"/>
                <w:u w:val="single"/>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Jaroslava </w:t>
            </w:r>
            <w:r w:rsidRPr="001852C8">
              <w:rPr>
                <w:color w:val="auto"/>
              </w:rPr>
              <w:t>Schoberová</w:t>
            </w:r>
          </w:p>
        </w:tc>
        <w:tc>
          <w:tcPr>
            <w:tcW w:w="3402" w:type="dxa"/>
            <w:gridSpan w:val="4"/>
            <w:shd w:val="clear" w:color="auto" w:fill="FFFFFF"/>
          </w:tcPr>
          <w:p w:rsidR="00A64CD6" w:rsidRPr="001852C8" w:rsidRDefault="00A64CD6">
            <w:pPr>
              <w:pStyle w:val="Zkladntext1"/>
              <w:rPr>
                <w:color w:val="auto"/>
              </w:rPr>
            </w:pPr>
            <w:r w:rsidRPr="001852C8">
              <w:rPr>
                <w:color w:val="auto"/>
              </w:rPr>
              <w:t>personalistka</w:t>
            </w:r>
          </w:p>
        </w:tc>
        <w:tc>
          <w:tcPr>
            <w:tcW w:w="2127" w:type="dxa"/>
            <w:gridSpan w:val="2"/>
            <w:shd w:val="clear" w:color="auto" w:fill="FFFFFF"/>
            <w:vAlign w:val="center"/>
          </w:tcPr>
          <w:p w:rsidR="00A64CD6" w:rsidRPr="001852C8" w:rsidRDefault="00A64CD6">
            <w:pPr>
              <w:pStyle w:val="Zkladntext1"/>
              <w:rPr>
                <w:color w:val="auto"/>
              </w:rPr>
            </w:pPr>
            <w:r w:rsidRPr="001852C8">
              <w:rPr>
                <w:color w:val="auto"/>
                <w:u w:val="single"/>
              </w:rPr>
              <w:t>gymkl@gymkl.cz</w:t>
            </w:r>
          </w:p>
        </w:tc>
        <w:tc>
          <w:tcPr>
            <w:tcW w:w="191" w:type="dxa"/>
            <w:shd w:val="clear" w:color="auto" w:fill="FFFFFF"/>
            <w:vAlign w:val="center"/>
          </w:tcPr>
          <w:p w:rsidR="00A64CD6" w:rsidRPr="001852C8" w:rsidRDefault="00A64CD6">
            <w:pPr>
              <w:pStyle w:val="Zkladntext1"/>
              <w:rPr>
                <w:color w:val="auto"/>
                <w:u w:val="single"/>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sidRPr="001852C8">
              <w:rPr>
                <w:color w:val="auto"/>
              </w:rPr>
              <w:t xml:space="preserve">Bc. </w:t>
            </w:r>
            <w:r>
              <w:rPr>
                <w:color w:val="auto"/>
              </w:rPr>
              <w:t xml:space="preserve">Marcela </w:t>
            </w:r>
            <w:r w:rsidRPr="001852C8">
              <w:rPr>
                <w:color w:val="auto"/>
              </w:rPr>
              <w:t>Bulínová</w:t>
            </w:r>
          </w:p>
        </w:tc>
        <w:tc>
          <w:tcPr>
            <w:tcW w:w="3402" w:type="dxa"/>
            <w:gridSpan w:val="4"/>
            <w:shd w:val="clear" w:color="auto" w:fill="FFFFFF"/>
          </w:tcPr>
          <w:p w:rsidR="00A64CD6" w:rsidRPr="001852C8" w:rsidRDefault="00A64CD6">
            <w:pPr>
              <w:pStyle w:val="Zkladntext1"/>
              <w:rPr>
                <w:color w:val="auto"/>
              </w:rPr>
            </w:pPr>
            <w:r w:rsidRPr="001852C8">
              <w:rPr>
                <w:color w:val="auto"/>
              </w:rPr>
              <w:t>ekonomka školy</w:t>
            </w:r>
          </w:p>
        </w:tc>
        <w:tc>
          <w:tcPr>
            <w:tcW w:w="2127" w:type="dxa"/>
            <w:gridSpan w:val="2"/>
            <w:shd w:val="clear" w:color="auto" w:fill="FFFFFF"/>
            <w:vAlign w:val="center"/>
          </w:tcPr>
          <w:p w:rsidR="00A64CD6" w:rsidRPr="001852C8" w:rsidRDefault="00A64CD6">
            <w:pPr>
              <w:pStyle w:val="Zkladntext1"/>
              <w:rPr>
                <w:color w:val="auto"/>
              </w:rPr>
            </w:pPr>
            <w:r w:rsidRPr="001852C8">
              <w:rPr>
                <w:color w:val="auto"/>
                <w:u w:val="single"/>
              </w:rPr>
              <w:t>ekonom@gymkl.cz</w:t>
            </w:r>
          </w:p>
        </w:tc>
        <w:tc>
          <w:tcPr>
            <w:tcW w:w="191" w:type="dxa"/>
            <w:shd w:val="clear" w:color="auto" w:fill="FFFFFF"/>
            <w:vAlign w:val="center"/>
          </w:tcPr>
          <w:p w:rsidR="00A64CD6" w:rsidRPr="001852C8" w:rsidRDefault="00A64CD6">
            <w:pPr>
              <w:pStyle w:val="Zkladntext1"/>
              <w:rPr>
                <w:color w:val="auto"/>
                <w:u w:val="single"/>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sidRPr="001852C8">
              <w:rPr>
                <w:color w:val="auto"/>
              </w:rPr>
              <w:t xml:space="preserve">Bc. </w:t>
            </w:r>
            <w:r>
              <w:rPr>
                <w:color w:val="auto"/>
              </w:rPr>
              <w:t xml:space="preserve">Jana </w:t>
            </w:r>
            <w:r w:rsidRPr="001852C8">
              <w:rPr>
                <w:color w:val="auto"/>
              </w:rPr>
              <w:t>Bláhová</w:t>
            </w:r>
          </w:p>
        </w:tc>
        <w:tc>
          <w:tcPr>
            <w:tcW w:w="3402" w:type="dxa"/>
            <w:gridSpan w:val="4"/>
            <w:shd w:val="clear" w:color="auto" w:fill="FFFFFF"/>
          </w:tcPr>
          <w:p w:rsidR="00A64CD6" w:rsidRPr="001852C8" w:rsidRDefault="00A64CD6">
            <w:pPr>
              <w:pStyle w:val="Zkladntext1"/>
              <w:rPr>
                <w:color w:val="auto"/>
              </w:rPr>
            </w:pPr>
            <w:r w:rsidRPr="001852C8">
              <w:rPr>
                <w:color w:val="auto"/>
              </w:rPr>
              <w:t>vedoucí školní jídelny</w:t>
            </w:r>
          </w:p>
        </w:tc>
        <w:tc>
          <w:tcPr>
            <w:tcW w:w="2127" w:type="dxa"/>
            <w:gridSpan w:val="2"/>
            <w:shd w:val="clear" w:color="auto" w:fill="FFFFFF"/>
            <w:vAlign w:val="center"/>
          </w:tcPr>
          <w:p w:rsidR="00A64CD6" w:rsidRPr="001852C8" w:rsidRDefault="00A64CD6">
            <w:pPr>
              <w:pStyle w:val="Zkladntext1"/>
              <w:rPr>
                <w:color w:val="auto"/>
              </w:rPr>
            </w:pPr>
            <w:r w:rsidRPr="001852C8">
              <w:rPr>
                <w:color w:val="auto"/>
                <w:u w:val="single"/>
              </w:rPr>
              <w:t>blahovaj@gymkl.cz</w:t>
            </w:r>
          </w:p>
        </w:tc>
        <w:tc>
          <w:tcPr>
            <w:tcW w:w="191" w:type="dxa"/>
            <w:shd w:val="clear" w:color="auto" w:fill="FFFFFF"/>
            <w:vAlign w:val="center"/>
          </w:tcPr>
          <w:p w:rsidR="00A64CD6" w:rsidRPr="001852C8" w:rsidRDefault="00A64CD6">
            <w:pPr>
              <w:pStyle w:val="Zkladntext1"/>
              <w:rPr>
                <w:color w:val="auto"/>
                <w:u w:val="single"/>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Jiřina </w:t>
            </w:r>
            <w:r w:rsidRPr="001852C8">
              <w:rPr>
                <w:color w:val="auto"/>
              </w:rPr>
              <w:t>Svobodová</w:t>
            </w:r>
          </w:p>
        </w:tc>
        <w:tc>
          <w:tcPr>
            <w:tcW w:w="2552" w:type="dxa"/>
            <w:gridSpan w:val="2"/>
            <w:shd w:val="clear" w:color="auto" w:fill="FFFFFF"/>
          </w:tcPr>
          <w:p w:rsidR="00A64CD6" w:rsidRPr="001852C8" w:rsidRDefault="00A64CD6">
            <w:pPr>
              <w:pStyle w:val="Zkladntext1"/>
              <w:rPr>
                <w:color w:val="auto"/>
              </w:rPr>
            </w:pPr>
            <w:r w:rsidRPr="001852C8">
              <w:rPr>
                <w:color w:val="auto"/>
              </w:rPr>
              <w:t>hlavní kuchařka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Zuzana </w:t>
            </w:r>
            <w:r w:rsidRPr="001852C8">
              <w:rPr>
                <w:color w:val="auto"/>
              </w:rPr>
              <w:t>Glücková</w:t>
            </w:r>
          </w:p>
        </w:tc>
        <w:tc>
          <w:tcPr>
            <w:tcW w:w="2552" w:type="dxa"/>
            <w:gridSpan w:val="2"/>
            <w:shd w:val="clear" w:color="auto" w:fill="FFFFFF"/>
          </w:tcPr>
          <w:p w:rsidR="00A64CD6" w:rsidRPr="001852C8" w:rsidRDefault="00A64CD6">
            <w:pPr>
              <w:pStyle w:val="Zkladntext1"/>
              <w:rPr>
                <w:color w:val="auto"/>
              </w:rPr>
            </w:pPr>
            <w:r w:rsidRPr="001852C8">
              <w:rPr>
                <w:color w:val="auto"/>
              </w:rPr>
              <w:t>kuchařka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Veronika </w:t>
            </w:r>
            <w:r w:rsidRPr="001852C8">
              <w:rPr>
                <w:color w:val="auto"/>
              </w:rPr>
              <w:t>Bezstarosti</w:t>
            </w:r>
          </w:p>
        </w:tc>
        <w:tc>
          <w:tcPr>
            <w:tcW w:w="2552" w:type="dxa"/>
            <w:gridSpan w:val="2"/>
            <w:shd w:val="clear" w:color="auto" w:fill="FFFFFF"/>
          </w:tcPr>
          <w:p w:rsidR="00A64CD6" w:rsidRPr="001852C8" w:rsidRDefault="00A64CD6">
            <w:pPr>
              <w:pStyle w:val="Zkladntext1"/>
              <w:rPr>
                <w:color w:val="auto"/>
              </w:rPr>
            </w:pPr>
            <w:r w:rsidRPr="001852C8">
              <w:rPr>
                <w:color w:val="auto"/>
              </w:rPr>
              <w:t>kuchařka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Lucie </w:t>
            </w:r>
            <w:r w:rsidRPr="001852C8">
              <w:rPr>
                <w:color w:val="auto"/>
              </w:rPr>
              <w:t>Chalupecká</w:t>
            </w:r>
          </w:p>
        </w:tc>
        <w:tc>
          <w:tcPr>
            <w:tcW w:w="2552" w:type="dxa"/>
            <w:gridSpan w:val="2"/>
            <w:shd w:val="clear" w:color="auto" w:fill="FFFFFF"/>
          </w:tcPr>
          <w:p w:rsidR="00A64CD6" w:rsidRPr="001852C8" w:rsidRDefault="00A64CD6">
            <w:pPr>
              <w:pStyle w:val="Zkladntext1"/>
              <w:rPr>
                <w:color w:val="auto"/>
              </w:rPr>
            </w:pPr>
            <w:r w:rsidRPr="001852C8">
              <w:rPr>
                <w:color w:val="auto"/>
              </w:rPr>
              <w:t>pomocná kuchařka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Jiří </w:t>
            </w:r>
            <w:r w:rsidRPr="001852C8">
              <w:rPr>
                <w:color w:val="auto"/>
              </w:rPr>
              <w:t>Schober</w:t>
            </w:r>
          </w:p>
        </w:tc>
        <w:tc>
          <w:tcPr>
            <w:tcW w:w="2552" w:type="dxa"/>
            <w:gridSpan w:val="2"/>
            <w:shd w:val="clear" w:color="auto" w:fill="FFFFFF"/>
          </w:tcPr>
          <w:p w:rsidR="00A64CD6" w:rsidRPr="001852C8" w:rsidRDefault="00A64CD6">
            <w:pPr>
              <w:pStyle w:val="Zkladntext1"/>
              <w:rPr>
                <w:color w:val="auto"/>
              </w:rPr>
            </w:pPr>
            <w:r w:rsidRPr="001852C8">
              <w:rPr>
                <w:color w:val="auto"/>
              </w:rPr>
              <w:t>školník</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Miroslava </w:t>
            </w:r>
            <w:r w:rsidRPr="001852C8">
              <w:rPr>
                <w:color w:val="auto"/>
              </w:rPr>
              <w:t>Jílovcová</w:t>
            </w:r>
          </w:p>
        </w:tc>
        <w:tc>
          <w:tcPr>
            <w:tcW w:w="2552" w:type="dxa"/>
            <w:gridSpan w:val="2"/>
            <w:shd w:val="clear" w:color="auto" w:fill="FFFFFF"/>
          </w:tcPr>
          <w:p w:rsidR="00A64CD6" w:rsidRPr="001852C8" w:rsidRDefault="00A64CD6">
            <w:pPr>
              <w:pStyle w:val="Zkladntext1"/>
              <w:rPr>
                <w:color w:val="auto"/>
              </w:rPr>
            </w:pPr>
            <w:r w:rsidRPr="001852C8">
              <w:rPr>
                <w:color w:val="auto"/>
              </w:rPr>
              <w:t>uklízečka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Věra </w:t>
            </w:r>
            <w:r w:rsidRPr="001852C8">
              <w:rPr>
                <w:color w:val="auto"/>
              </w:rPr>
              <w:t>Málková</w:t>
            </w:r>
          </w:p>
        </w:tc>
        <w:tc>
          <w:tcPr>
            <w:tcW w:w="2552" w:type="dxa"/>
            <w:gridSpan w:val="2"/>
            <w:shd w:val="clear" w:color="auto" w:fill="FFFFFF"/>
          </w:tcPr>
          <w:p w:rsidR="00A64CD6" w:rsidRPr="001852C8" w:rsidRDefault="00A64CD6">
            <w:pPr>
              <w:pStyle w:val="Zkladntext1"/>
              <w:rPr>
                <w:color w:val="auto"/>
              </w:rPr>
            </w:pPr>
            <w:r w:rsidRPr="001852C8">
              <w:rPr>
                <w:color w:val="auto"/>
              </w:rPr>
              <w:t>uklízečka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r w:rsidR="00A64CD6" w:rsidRPr="001852C8" w:rsidTr="00A64CD6">
        <w:trPr>
          <w:trHeight w:hRule="exact" w:val="284"/>
        </w:trPr>
        <w:tc>
          <w:tcPr>
            <w:tcW w:w="3969" w:type="dxa"/>
            <w:gridSpan w:val="2"/>
            <w:shd w:val="clear" w:color="auto" w:fill="FFFFFF"/>
            <w:vAlign w:val="center"/>
          </w:tcPr>
          <w:p w:rsidR="00A64CD6" w:rsidRPr="001852C8" w:rsidRDefault="00A64CD6">
            <w:pPr>
              <w:pStyle w:val="Zkladntext1"/>
              <w:rPr>
                <w:color w:val="auto"/>
              </w:rPr>
            </w:pPr>
            <w:r>
              <w:rPr>
                <w:color w:val="auto"/>
              </w:rPr>
              <w:t xml:space="preserve">Tamara </w:t>
            </w:r>
            <w:r w:rsidRPr="001852C8">
              <w:rPr>
                <w:color w:val="auto"/>
              </w:rPr>
              <w:t>Hlavínov</w:t>
            </w:r>
            <w:r>
              <w:rPr>
                <w:color w:val="auto"/>
              </w:rPr>
              <w:t>á</w:t>
            </w:r>
          </w:p>
        </w:tc>
        <w:tc>
          <w:tcPr>
            <w:tcW w:w="2552" w:type="dxa"/>
            <w:gridSpan w:val="2"/>
            <w:shd w:val="clear" w:color="auto" w:fill="FFFFFF"/>
          </w:tcPr>
          <w:p w:rsidR="00A64CD6" w:rsidRPr="001852C8" w:rsidRDefault="00A64CD6">
            <w:pPr>
              <w:pStyle w:val="Zkladntext1"/>
              <w:rPr>
                <w:color w:val="auto"/>
              </w:rPr>
            </w:pPr>
            <w:r w:rsidRPr="001852C8">
              <w:rPr>
                <w:color w:val="auto"/>
              </w:rPr>
              <w:t>uklízečka</w:t>
            </w:r>
          </w:p>
        </w:tc>
        <w:tc>
          <w:tcPr>
            <w:tcW w:w="2268" w:type="dxa"/>
            <w:gridSpan w:val="3"/>
            <w:shd w:val="clear" w:color="auto" w:fill="FFFFFF"/>
            <w:vAlign w:val="center"/>
          </w:tcPr>
          <w:p w:rsidR="00A64CD6" w:rsidRPr="001852C8" w:rsidRDefault="00A64CD6">
            <w:pPr>
              <w:pStyle w:val="Zkladntext1"/>
              <w:rPr>
                <w:color w:val="auto"/>
              </w:rPr>
            </w:pPr>
          </w:p>
        </w:tc>
        <w:tc>
          <w:tcPr>
            <w:tcW w:w="900" w:type="dxa"/>
            <w:gridSpan w:val="2"/>
            <w:shd w:val="clear" w:color="auto" w:fill="FFFFFF"/>
            <w:vAlign w:val="center"/>
          </w:tcPr>
          <w:p w:rsidR="00A64CD6" w:rsidRPr="001852C8" w:rsidRDefault="00A64CD6">
            <w:pPr>
              <w:pStyle w:val="Zkladntext1"/>
              <w:rPr>
                <w:color w:val="auto"/>
              </w:rPr>
            </w:pPr>
          </w:p>
        </w:tc>
        <w:tc>
          <w:tcPr>
            <w:tcW w:w="41" w:type="dxa"/>
            <w:shd w:val="clear" w:color="auto" w:fill="FFFFFF"/>
            <w:vAlign w:val="center"/>
          </w:tcPr>
          <w:p w:rsidR="00A64CD6" w:rsidRPr="001852C8" w:rsidRDefault="00A64CD6">
            <w:pPr>
              <w:rPr>
                <w:color w:val="auto"/>
                <w:sz w:val="15"/>
                <w:szCs w:val="15"/>
              </w:rPr>
            </w:pPr>
          </w:p>
        </w:tc>
      </w:tr>
    </w:tbl>
    <w:p w:rsidR="00001553" w:rsidRPr="001852C8" w:rsidRDefault="00001553">
      <w:pPr>
        <w:pStyle w:val="Nadpis1"/>
        <w:ind w:left="0" w:firstLine="0"/>
        <w:rPr>
          <w:color w:val="auto"/>
        </w:rPr>
      </w:pPr>
    </w:p>
    <w:p w:rsidR="00001553" w:rsidRPr="001852C8" w:rsidRDefault="00C15B2E">
      <w:pPr>
        <w:pStyle w:val="Nadpis1"/>
        <w:rPr>
          <w:color w:val="auto"/>
        </w:rPr>
      </w:pPr>
      <w:bookmarkStart w:id="9" w:name="_Toc20310764"/>
      <w:r w:rsidRPr="001852C8">
        <w:rPr>
          <w:color w:val="auto"/>
        </w:rPr>
        <w:t>Údaje o přijímacím řízení ve školním roce 2018/2019</w:t>
      </w:r>
      <w:bookmarkEnd w:id="9"/>
    </w:p>
    <w:p w:rsidR="00A64CD6" w:rsidRDefault="00A64CD6" w:rsidP="00A64CD6">
      <w:pPr>
        <w:jc w:val="both"/>
        <w:rPr>
          <w:color w:val="auto"/>
        </w:rPr>
      </w:pPr>
      <w:r w:rsidRPr="00A64CD6">
        <w:rPr>
          <w:color w:val="auto"/>
        </w:rPr>
        <w:t>Ve školním roce 2018/</w:t>
      </w:r>
      <w:r w:rsidR="00C15B2E" w:rsidRPr="00A64CD6">
        <w:rPr>
          <w:color w:val="auto"/>
        </w:rPr>
        <w:t xml:space="preserve">19 probíhaly na škole jednotné přijímací zkoušky z českého jazyka a matematiky </w:t>
      </w:r>
      <w:r w:rsidRPr="00A64CD6">
        <w:rPr>
          <w:color w:val="auto"/>
        </w:rPr>
        <w:t xml:space="preserve">do </w:t>
      </w:r>
      <w:r w:rsidR="00C15B2E" w:rsidRPr="00A64CD6">
        <w:rPr>
          <w:color w:val="auto"/>
        </w:rPr>
        <w:t>oborů</w:t>
      </w:r>
      <w:r>
        <w:rPr>
          <w:color w:val="auto"/>
        </w:rPr>
        <w:t xml:space="preserve"> </w:t>
      </w:r>
      <w:r w:rsidR="00C15B2E" w:rsidRPr="001852C8">
        <w:rPr>
          <w:color w:val="auto"/>
        </w:rPr>
        <w:t>vzdělání s maturitní zkouškou s využitím centrál</w:t>
      </w:r>
      <w:r>
        <w:rPr>
          <w:color w:val="auto"/>
        </w:rPr>
        <w:t>ně zadávaných jednotných testů.</w:t>
      </w:r>
    </w:p>
    <w:p w:rsidR="00753F7C" w:rsidRDefault="00C15B2E" w:rsidP="00753F7C">
      <w:pPr>
        <w:rPr>
          <w:color w:val="auto"/>
        </w:rPr>
      </w:pPr>
      <w:r w:rsidRPr="00753F7C">
        <w:rPr>
          <w:b/>
          <w:color w:val="auto"/>
        </w:rPr>
        <w:t>Obory studia a počty přijímaných žáků</w:t>
      </w:r>
      <w:r w:rsidRPr="00A64CD6">
        <w:rPr>
          <w:color w:val="auto"/>
        </w:rPr>
        <w:t xml:space="preserve"> v přijímacím řízení:</w:t>
      </w:r>
      <w:r w:rsidRPr="001852C8">
        <w:rPr>
          <w:color w:val="auto"/>
        </w:rPr>
        <w:br/>
        <w:t>79-41-K/81 Gymnázium</w:t>
      </w:r>
      <w:r w:rsidR="00753F7C">
        <w:rPr>
          <w:color w:val="auto"/>
        </w:rPr>
        <w:t>:</w:t>
      </w:r>
      <w:r w:rsidR="00753F7C">
        <w:rPr>
          <w:color w:val="auto"/>
        </w:rPr>
        <w:tab/>
      </w:r>
      <w:r w:rsidRPr="001852C8">
        <w:rPr>
          <w:color w:val="auto"/>
        </w:rPr>
        <w:t>30 žáků (prima pro žáky 5. tříd ZŠ) + 2 místa na odvolání (do 3 dnů)</w:t>
      </w:r>
      <w:r w:rsidRPr="001852C8">
        <w:rPr>
          <w:color w:val="auto"/>
        </w:rPr>
        <w:br/>
        <w:t>79-41-K/</w:t>
      </w:r>
      <w:r w:rsidR="00753F7C">
        <w:rPr>
          <w:color w:val="auto"/>
        </w:rPr>
        <w:t>41 Gymnázium:</w:t>
      </w:r>
      <w:r w:rsidR="00753F7C">
        <w:rPr>
          <w:color w:val="auto"/>
        </w:rPr>
        <w:tab/>
      </w:r>
      <w:r w:rsidRPr="001852C8">
        <w:rPr>
          <w:color w:val="auto"/>
        </w:rPr>
        <w:t>30 žáků (pro žáky 9. tříd ZŠ) + 2 místa na odvolání (do 3 dn</w:t>
      </w:r>
      <w:r w:rsidR="00753F7C">
        <w:rPr>
          <w:color w:val="auto"/>
        </w:rPr>
        <w:t>ů)</w:t>
      </w:r>
      <w:r w:rsidR="00753F7C">
        <w:rPr>
          <w:color w:val="auto"/>
        </w:rPr>
        <w:br/>
        <w:t>75-41-M/01 Sociální činnost:</w:t>
      </w:r>
      <w:r w:rsidRPr="001852C8">
        <w:rPr>
          <w:color w:val="auto"/>
        </w:rPr>
        <w:t xml:space="preserve"> </w:t>
      </w:r>
      <w:r w:rsidR="00753F7C">
        <w:rPr>
          <w:color w:val="auto"/>
        </w:rPr>
        <w:tab/>
      </w:r>
      <w:r w:rsidRPr="001852C8">
        <w:rPr>
          <w:color w:val="auto"/>
        </w:rPr>
        <w:t>30 žáků (pro žáky 9. tříd ZŠ) + 2 místa na odvolání (do 3 dnů)</w:t>
      </w:r>
    </w:p>
    <w:p w:rsidR="00753F7C" w:rsidRDefault="00753F7C" w:rsidP="00753F7C">
      <w:pPr>
        <w:rPr>
          <w:bCs/>
          <w:color w:val="auto"/>
        </w:rPr>
      </w:pPr>
    </w:p>
    <w:p w:rsidR="00753F7C" w:rsidRDefault="00C15B2E" w:rsidP="00753F7C">
      <w:pPr>
        <w:rPr>
          <w:bCs/>
          <w:color w:val="auto"/>
          <w:u w:val="single"/>
        </w:rPr>
      </w:pPr>
      <w:r w:rsidRPr="00753F7C">
        <w:rPr>
          <w:b/>
          <w:bCs/>
          <w:color w:val="auto"/>
        </w:rPr>
        <w:t>Počet přihlášek a přijatých žáků</w:t>
      </w:r>
      <w:r w:rsidRPr="001852C8">
        <w:rPr>
          <w:bCs/>
          <w:color w:val="auto"/>
        </w:rPr>
        <w:t xml:space="preserve"> (žáci, kteří odevzdali zápisový lístek) v přijímacím řízení pro školní rok </w:t>
      </w:r>
      <w:r w:rsidR="00753F7C">
        <w:rPr>
          <w:bCs/>
          <w:color w:val="auto"/>
        </w:rPr>
        <w:t>2019</w:t>
      </w:r>
      <w:r w:rsidRPr="001852C8">
        <w:rPr>
          <w:bCs/>
          <w:color w:val="auto"/>
        </w:rPr>
        <w:t>/2020:</w:t>
      </w:r>
      <w:r w:rsidRPr="001852C8">
        <w:rPr>
          <w:bCs/>
          <w:color w:val="auto"/>
          <w:u w:val="single"/>
        </w:rPr>
        <w:t xml:space="preserve">    </w:t>
      </w:r>
    </w:p>
    <w:tbl>
      <w:tblPr>
        <w:tblStyle w:val="Mkatabulky"/>
        <w:tblW w:w="9720" w:type="dxa"/>
        <w:tblLook w:val="04A0" w:firstRow="1" w:lastRow="0" w:firstColumn="1" w:lastColumn="0" w:noHBand="0" w:noVBand="1"/>
      </w:tblPr>
      <w:tblGrid>
        <w:gridCol w:w="3240"/>
        <w:gridCol w:w="3240"/>
        <w:gridCol w:w="3240"/>
      </w:tblGrid>
      <w:tr w:rsidR="00001553" w:rsidRPr="001852C8">
        <w:tc>
          <w:tcPr>
            <w:tcW w:w="3240" w:type="dxa"/>
            <w:shd w:val="clear" w:color="auto" w:fill="auto"/>
            <w:tcMar>
              <w:left w:w="108" w:type="dxa"/>
            </w:tcMar>
          </w:tcPr>
          <w:p w:rsidR="00001553" w:rsidRPr="001852C8" w:rsidRDefault="00C15B2E">
            <w:pPr>
              <w:rPr>
                <w:b/>
                <w:bCs/>
                <w:color w:val="auto"/>
              </w:rPr>
            </w:pPr>
            <w:r w:rsidRPr="001852C8">
              <w:rPr>
                <w:b/>
                <w:bCs/>
                <w:color w:val="auto"/>
              </w:rPr>
              <w:t xml:space="preserve">Třída </w:t>
            </w:r>
          </w:p>
        </w:tc>
        <w:tc>
          <w:tcPr>
            <w:tcW w:w="3240" w:type="dxa"/>
            <w:shd w:val="clear" w:color="auto" w:fill="auto"/>
            <w:tcMar>
              <w:left w:w="108" w:type="dxa"/>
            </w:tcMar>
          </w:tcPr>
          <w:p w:rsidR="00001553" w:rsidRPr="001852C8" w:rsidRDefault="00C15B2E">
            <w:pPr>
              <w:jc w:val="center"/>
              <w:rPr>
                <w:b/>
                <w:bCs/>
                <w:color w:val="auto"/>
              </w:rPr>
            </w:pPr>
            <w:r w:rsidRPr="001852C8">
              <w:rPr>
                <w:b/>
                <w:bCs/>
                <w:color w:val="auto"/>
              </w:rPr>
              <w:t>Počet přihlášek 1. a 2. kolo</w:t>
            </w:r>
          </w:p>
        </w:tc>
        <w:tc>
          <w:tcPr>
            <w:tcW w:w="3240" w:type="dxa"/>
            <w:shd w:val="clear" w:color="auto" w:fill="auto"/>
            <w:tcMar>
              <w:left w:w="108" w:type="dxa"/>
            </w:tcMar>
          </w:tcPr>
          <w:p w:rsidR="00001553" w:rsidRPr="001852C8" w:rsidRDefault="00C15B2E">
            <w:pPr>
              <w:jc w:val="center"/>
              <w:rPr>
                <w:b/>
                <w:bCs/>
                <w:color w:val="auto"/>
              </w:rPr>
            </w:pPr>
            <w:r w:rsidRPr="001852C8">
              <w:rPr>
                <w:b/>
                <w:bCs/>
                <w:color w:val="auto"/>
              </w:rPr>
              <w:t>Počet přijatých žáků</w:t>
            </w:r>
          </w:p>
        </w:tc>
      </w:tr>
      <w:tr w:rsidR="00001553" w:rsidRPr="001852C8">
        <w:tc>
          <w:tcPr>
            <w:tcW w:w="3240" w:type="dxa"/>
            <w:shd w:val="clear" w:color="auto" w:fill="auto"/>
            <w:tcMar>
              <w:left w:w="108" w:type="dxa"/>
            </w:tcMar>
          </w:tcPr>
          <w:p w:rsidR="00001553" w:rsidRPr="001852C8" w:rsidRDefault="00C15B2E">
            <w:pPr>
              <w:rPr>
                <w:bCs/>
                <w:color w:val="auto"/>
              </w:rPr>
            </w:pPr>
            <w:r w:rsidRPr="001852C8">
              <w:rPr>
                <w:bCs/>
                <w:color w:val="auto"/>
              </w:rPr>
              <w:t>Prima</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52</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32</w:t>
            </w:r>
          </w:p>
        </w:tc>
      </w:tr>
      <w:tr w:rsidR="00001553" w:rsidRPr="001852C8">
        <w:tc>
          <w:tcPr>
            <w:tcW w:w="3240" w:type="dxa"/>
            <w:shd w:val="clear" w:color="auto" w:fill="auto"/>
            <w:tcMar>
              <w:left w:w="108" w:type="dxa"/>
            </w:tcMar>
          </w:tcPr>
          <w:p w:rsidR="00001553" w:rsidRPr="001852C8" w:rsidRDefault="00C15B2E">
            <w:pPr>
              <w:pStyle w:val="Odstavecseseznamem"/>
              <w:numPr>
                <w:ilvl w:val="0"/>
                <w:numId w:val="4"/>
              </w:numPr>
              <w:ind w:left="284" w:hanging="284"/>
              <w:rPr>
                <w:bCs/>
                <w:color w:val="auto"/>
              </w:rPr>
            </w:pPr>
            <w:r w:rsidRPr="001852C8">
              <w:rPr>
                <w:bCs/>
                <w:color w:val="auto"/>
              </w:rPr>
              <w:t>G</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42 + 2</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15</w:t>
            </w:r>
          </w:p>
        </w:tc>
      </w:tr>
      <w:tr w:rsidR="00001553" w:rsidRPr="001852C8">
        <w:tc>
          <w:tcPr>
            <w:tcW w:w="3240" w:type="dxa"/>
            <w:shd w:val="clear" w:color="auto" w:fill="auto"/>
            <w:tcMar>
              <w:left w:w="108" w:type="dxa"/>
            </w:tcMar>
          </w:tcPr>
          <w:p w:rsidR="00001553" w:rsidRPr="001852C8" w:rsidRDefault="00C15B2E">
            <w:pPr>
              <w:pStyle w:val="Odstavecseseznamem"/>
              <w:numPr>
                <w:ilvl w:val="0"/>
                <w:numId w:val="5"/>
              </w:numPr>
              <w:ind w:left="284" w:hanging="284"/>
              <w:rPr>
                <w:bCs/>
                <w:color w:val="auto"/>
              </w:rPr>
            </w:pPr>
            <w:r w:rsidRPr="001852C8">
              <w:rPr>
                <w:bCs/>
                <w:color w:val="auto"/>
              </w:rPr>
              <w:t>S</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30 + 3</w:t>
            </w:r>
          </w:p>
        </w:tc>
        <w:tc>
          <w:tcPr>
            <w:tcW w:w="3240" w:type="dxa"/>
            <w:shd w:val="clear" w:color="auto" w:fill="auto"/>
            <w:tcMar>
              <w:left w:w="108" w:type="dxa"/>
            </w:tcMar>
          </w:tcPr>
          <w:p w:rsidR="00001553" w:rsidRPr="001852C8" w:rsidRDefault="00C15B2E">
            <w:pPr>
              <w:jc w:val="center"/>
              <w:rPr>
                <w:bCs/>
                <w:color w:val="auto"/>
              </w:rPr>
            </w:pPr>
            <w:r w:rsidRPr="001852C8">
              <w:rPr>
                <w:bCs/>
                <w:color w:val="auto"/>
              </w:rPr>
              <w:t>21</w:t>
            </w:r>
          </w:p>
        </w:tc>
      </w:tr>
    </w:tbl>
    <w:p w:rsidR="00EC1A19" w:rsidRPr="001852C8" w:rsidRDefault="00C15B2E">
      <w:pPr>
        <w:rPr>
          <w:b/>
          <w:bCs/>
          <w:color w:val="auto"/>
          <w:u w:val="single"/>
        </w:rPr>
      </w:pPr>
      <w:r w:rsidRPr="001852C8">
        <w:rPr>
          <w:b/>
          <w:bCs/>
          <w:color w:val="auto"/>
          <w:u w:val="single"/>
        </w:rPr>
        <w:t xml:space="preserve">   </w:t>
      </w:r>
    </w:p>
    <w:p w:rsidR="00001553" w:rsidRPr="001852C8" w:rsidRDefault="00C15B2E">
      <w:pPr>
        <w:rPr>
          <w:b/>
          <w:bCs/>
          <w:color w:val="auto"/>
          <w:u w:val="single"/>
        </w:rPr>
      </w:pPr>
      <w:r w:rsidRPr="001852C8">
        <w:rPr>
          <w:b/>
          <w:bCs/>
          <w:color w:val="auto"/>
          <w:u w:val="single"/>
        </w:rPr>
        <w:t xml:space="preserve">                                                        </w:t>
      </w:r>
    </w:p>
    <w:p w:rsidR="00001553" w:rsidRPr="001852C8" w:rsidRDefault="00C15B2E" w:rsidP="00EC1A19">
      <w:pPr>
        <w:pStyle w:val="Nadpis1"/>
        <w:ind w:left="0" w:firstLine="0"/>
        <w:rPr>
          <w:color w:val="auto"/>
        </w:rPr>
      </w:pPr>
      <w:bookmarkStart w:id="10" w:name="_Toc20310765"/>
      <w:r w:rsidRPr="001852C8">
        <w:rPr>
          <w:color w:val="auto"/>
        </w:rPr>
        <w:t>Údaje o výsledcích vzdělávání</w:t>
      </w:r>
      <w:bookmarkEnd w:id="10"/>
    </w:p>
    <w:p w:rsidR="00001553" w:rsidRPr="001852C8" w:rsidRDefault="00C15B2E">
      <w:pPr>
        <w:rPr>
          <w:b/>
          <w:bCs/>
          <w:color w:val="auto"/>
        </w:rPr>
      </w:pPr>
      <w:r w:rsidRPr="001852C8">
        <w:rPr>
          <w:b/>
          <w:bCs/>
          <w:color w:val="auto"/>
        </w:rPr>
        <w:t>Celkový prospěch žáků ve škole za školní rok 201</w:t>
      </w:r>
      <w:r w:rsidR="00FA7730" w:rsidRPr="001852C8">
        <w:rPr>
          <w:b/>
          <w:bCs/>
          <w:color w:val="auto"/>
        </w:rPr>
        <w:t>8</w:t>
      </w:r>
      <w:r w:rsidRPr="001852C8">
        <w:rPr>
          <w:b/>
          <w:bCs/>
          <w:color w:val="auto"/>
        </w:rPr>
        <w:t>/201</w:t>
      </w:r>
      <w:r w:rsidR="00FA7730" w:rsidRPr="001852C8">
        <w:rPr>
          <w:b/>
          <w:bCs/>
          <w:color w:val="auto"/>
        </w:rPr>
        <w:t>9</w:t>
      </w:r>
    </w:p>
    <w:p w:rsidR="00001553" w:rsidRPr="001852C8" w:rsidRDefault="00001553">
      <w:pPr>
        <w:jc w:val="center"/>
        <w:rPr>
          <w:b/>
          <w:bCs/>
          <w:color w:val="auto"/>
          <w:sz w:val="24"/>
          <w:szCs w:val="24"/>
          <w:u w:val="single"/>
        </w:rPr>
      </w:pPr>
    </w:p>
    <w:tbl>
      <w:tblPr>
        <w:tblStyle w:val="Mkatabulky"/>
        <w:tblW w:w="9720" w:type="dxa"/>
        <w:tblLook w:val="04A0" w:firstRow="1" w:lastRow="0" w:firstColumn="1" w:lastColumn="0" w:noHBand="0" w:noVBand="1"/>
      </w:tblPr>
      <w:tblGrid>
        <w:gridCol w:w="3240"/>
        <w:gridCol w:w="3240"/>
        <w:gridCol w:w="3240"/>
      </w:tblGrid>
      <w:tr w:rsidR="00001553" w:rsidRPr="001852C8">
        <w:trPr>
          <w:trHeight w:hRule="exact" w:val="284"/>
        </w:trPr>
        <w:tc>
          <w:tcPr>
            <w:tcW w:w="3240" w:type="dxa"/>
            <w:shd w:val="clear" w:color="auto" w:fill="auto"/>
            <w:tcMar>
              <w:left w:w="108" w:type="dxa"/>
            </w:tcMar>
            <w:vAlign w:val="center"/>
          </w:tcPr>
          <w:p w:rsidR="00001553" w:rsidRPr="001852C8" w:rsidRDefault="00C15B2E">
            <w:pPr>
              <w:pStyle w:val="Zkladntext1"/>
              <w:rPr>
                <w:b/>
                <w:color w:val="auto"/>
              </w:rPr>
            </w:pPr>
            <w:r w:rsidRPr="001852C8">
              <w:rPr>
                <w:b/>
                <w:color w:val="auto"/>
              </w:rPr>
              <w:t>Prospěch</w:t>
            </w:r>
          </w:p>
        </w:tc>
        <w:tc>
          <w:tcPr>
            <w:tcW w:w="3240" w:type="dxa"/>
            <w:shd w:val="clear" w:color="auto" w:fill="auto"/>
            <w:tcMar>
              <w:left w:w="108" w:type="dxa"/>
            </w:tcMar>
            <w:vAlign w:val="center"/>
          </w:tcPr>
          <w:p w:rsidR="00001553" w:rsidRPr="001852C8" w:rsidRDefault="00C15B2E">
            <w:pPr>
              <w:pStyle w:val="Zkladntext1"/>
              <w:numPr>
                <w:ilvl w:val="0"/>
                <w:numId w:val="1"/>
              </w:numPr>
              <w:jc w:val="center"/>
              <w:rPr>
                <w:b/>
                <w:color w:val="auto"/>
              </w:rPr>
            </w:pPr>
            <w:r w:rsidRPr="001852C8">
              <w:rPr>
                <w:b/>
                <w:color w:val="auto"/>
              </w:rPr>
              <w:t>pololetí</w:t>
            </w:r>
          </w:p>
        </w:tc>
        <w:tc>
          <w:tcPr>
            <w:tcW w:w="3240" w:type="dxa"/>
            <w:shd w:val="clear" w:color="auto" w:fill="auto"/>
            <w:tcMar>
              <w:left w:w="108" w:type="dxa"/>
            </w:tcMar>
            <w:vAlign w:val="center"/>
          </w:tcPr>
          <w:p w:rsidR="00001553" w:rsidRPr="001852C8" w:rsidRDefault="00C15B2E">
            <w:pPr>
              <w:pStyle w:val="Zkladntext1"/>
              <w:numPr>
                <w:ilvl w:val="0"/>
                <w:numId w:val="1"/>
              </w:numPr>
              <w:jc w:val="center"/>
              <w:rPr>
                <w:b/>
                <w:color w:val="auto"/>
              </w:rPr>
            </w:pPr>
            <w:r w:rsidRPr="001852C8">
              <w:rPr>
                <w:b/>
                <w:color w:val="auto"/>
              </w:rPr>
              <w:t>pololetí</w:t>
            </w:r>
          </w:p>
        </w:tc>
      </w:tr>
      <w:tr w:rsidR="00001553" w:rsidRPr="001852C8">
        <w:trPr>
          <w:trHeight w:hRule="exact" w:val="284"/>
        </w:trPr>
        <w:tc>
          <w:tcPr>
            <w:tcW w:w="3240" w:type="dxa"/>
            <w:shd w:val="clear" w:color="auto" w:fill="auto"/>
            <w:tcMar>
              <w:left w:w="108" w:type="dxa"/>
            </w:tcMar>
            <w:vAlign w:val="center"/>
          </w:tcPr>
          <w:p w:rsidR="00001553" w:rsidRPr="001852C8" w:rsidRDefault="00C15B2E">
            <w:pPr>
              <w:pStyle w:val="Zkladntext1"/>
              <w:rPr>
                <w:color w:val="auto"/>
              </w:rPr>
            </w:pPr>
            <w:r w:rsidRPr="001852C8">
              <w:rPr>
                <w:color w:val="auto"/>
              </w:rPr>
              <w:t xml:space="preserve">Počet žáků </w:t>
            </w:r>
          </w:p>
        </w:tc>
        <w:tc>
          <w:tcPr>
            <w:tcW w:w="3240" w:type="dxa"/>
            <w:shd w:val="clear" w:color="auto" w:fill="auto"/>
            <w:tcMar>
              <w:left w:w="108" w:type="dxa"/>
            </w:tcMar>
            <w:vAlign w:val="center"/>
          </w:tcPr>
          <w:p w:rsidR="00001553" w:rsidRPr="001852C8" w:rsidRDefault="0079404D" w:rsidP="0079404D">
            <w:pPr>
              <w:pStyle w:val="Zkladntext1"/>
              <w:jc w:val="center"/>
              <w:rPr>
                <w:color w:val="auto"/>
              </w:rPr>
            </w:pPr>
            <w:r w:rsidRPr="001852C8">
              <w:rPr>
                <w:color w:val="auto"/>
              </w:rPr>
              <w:t>360</w:t>
            </w:r>
          </w:p>
        </w:tc>
        <w:tc>
          <w:tcPr>
            <w:tcW w:w="3240" w:type="dxa"/>
            <w:shd w:val="clear" w:color="auto" w:fill="auto"/>
            <w:tcMar>
              <w:left w:w="108" w:type="dxa"/>
            </w:tcMar>
            <w:vAlign w:val="center"/>
          </w:tcPr>
          <w:p w:rsidR="00001553" w:rsidRPr="001852C8" w:rsidRDefault="00FA7730" w:rsidP="0079404D">
            <w:pPr>
              <w:pStyle w:val="Zkladntext1"/>
              <w:jc w:val="center"/>
              <w:rPr>
                <w:color w:val="auto"/>
              </w:rPr>
            </w:pPr>
            <w:r w:rsidRPr="001852C8">
              <w:rPr>
                <w:color w:val="auto"/>
              </w:rPr>
              <w:t>3</w:t>
            </w:r>
            <w:r w:rsidR="0079404D" w:rsidRPr="001852C8">
              <w:rPr>
                <w:color w:val="auto"/>
              </w:rPr>
              <w:t>56</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 toho prospělo s vyznamenáním</w:t>
            </w:r>
          </w:p>
        </w:tc>
        <w:tc>
          <w:tcPr>
            <w:tcW w:w="3240" w:type="dxa"/>
            <w:shd w:val="clear" w:color="auto" w:fill="auto"/>
            <w:tcMar>
              <w:left w:w="108" w:type="dxa"/>
            </w:tcMar>
            <w:vAlign w:val="bottom"/>
          </w:tcPr>
          <w:p w:rsidR="00001553" w:rsidRPr="001852C8" w:rsidRDefault="003B6FFC">
            <w:pPr>
              <w:pStyle w:val="Zkladntext1"/>
              <w:jc w:val="center"/>
              <w:rPr>
                <w:color w:val="auto"/>
              </w:rPr>
            </w:pPr>
            <w:r w:rsidRPr="001852C8">
              <w:rPr>
                <w:color w:val="auto"/>
              </w:rPr>
              <w:t>95</w:t>
            </w:r>
          </w:p>
        </w:tc>
        <w:tc>
          <w:tcPr>
            <w:tcW w:w="3240" w:type="dxa"/>
            <w:shd w:val="clear" w:color="auto" w:fill="auto"/>
            <w:tcMar>
              <w:left w:w="108" w:type="dxa"/>
            </w:tcMar>
            <w:vAlign w:val="bottom"/>
          </w:tcPr>
          <w:p w:rsidR="00001553" w:rsidRPr="001852C8" w:rsidRDefault="003B6FFC">
            <w:pPr>
              <w:pStyle w:val="Zkladntext1"/>
              <w:jc w:val="center"/>
              <w:rPr>
                <w:color w:val="auto"/>
              </w:rPr>
            </w:pPr>
            <w:r w:rsidRPr="001852C8">
              <w:rPr>
                <w:color w:val="auto"/>
              </w:rPr>
              <w:t>103</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 toho prospělo</w:t>
            </w:r>
          </w:p>
        </w:tc>
        <w:tc>
          <w:tcPr>
            <w:tcW w:w="3240" w:type="dxa"/>
            <w:shd w:val="clear" w:color="auto" w:fill="auto"/>
            <w:tcMar>
              <w:left w:w="108" w:type="dxa"/>
            </w:tcMar>
            <w:vAlign w:val="bottom"/>
          </w:tcPr>
          <w:p w:rsidR="00001553" w:rsidRPr="001852C8" w:rsidRDefault="003B6FFC">
            <w:pPr>
              <w:pStyle w:val="Zkladntext1"/>
              <w:jc w:val="center"/>
              <w:rPr>
                <w:color w:val="auto"/>
              </w:rPr>
            </w:pPr>
            <w:r w:rsidRPr="001852C8">
              <w:rPr>
                <w:color w:val="auto"/>
              </w:rPr>
              <w:t>237</w:t>
            </w:r>
          </w:p>
        </w:tc>
        <w:tc>
          <w:tcPr>
            <w:tcW w:w="3240" w:type="dxa"/>
            <w:shd w:val="clear" w:color="auto" w:fill="auto"/>
            <w:tcMar>
              <w:left w:w="108" w:type="dxa"/>
            </w:tcMar>
            <w:vAlign w:val="bottom"/>
          </w:tcPr>
          <w:p w:rsidR="00001553" w:rsidRPr="001852C8" w:rsidRDefault="00C15B2E" w:rsidP="002076F2">
            <w:pPr>
              <w:pStyle w:val="Zkladntext1"/>
              <w:jc w:val="center"/>
              <w:rPr>
                <w:color w:val="auto"/>
              </w:rPr>
            </w:pPr>
            <w:r w:rsidRPr="001852C8">
              <w:rPr>
                <w:color w:val="auto"/>
              </w:rPr>
              <w:t>23</w:t>
            </w:r>
            <w:r w:rsidR="002076F2" w:rsidRPr="001852C8">
              <w:rPr>
                <w:color w:val="auto"/>
              </w:rPr>
              <w:t>9</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 toho neprospělo</w:t>
            </w:r>
            <w:r w:rsidR="002076F2" w:rsidRPr="001852C8">
              <w:rPr>
                <w:color w:val="auto"/>
              </w:rPr>
              <w:t>, nehodnoceno</w:t>
            </w:r>
          </w:p>
        </w:tc>
        <w:tc>
          <w:tcPr>
            <w:tcW w:w="3240" w:type="dxa"/>
            <w:shd w:val="clear" w:color="auto" w:fill="auto"/>
            <w:tcMar>
              <w:left w:w="108" w:type="dxa"/>
            </w:tcMar>
            <w:vAlign w:val="bottom"/>
          </w:tcPr>
          <w:p w:rsidR="00001553" w:rsidRPr="001852C8" w:rsidRDefault="002076F2">
            <w:pPr>
              <w:pStyle w:val="Zkladntext1"/>
              <w:jc w:val="center"/>
              <w:rPr>
                <w:color w:val="auto"/>
              </w:rPr>
            </w:pPr>
            <w:r w:rsidRPr="001852C8">
              <w:rPr>
                <w:color w:val="auto"/>
              </w:rPr>
              <w:t>20</w:t>
            </w:r>
          </w:p>
        </w:tc>
        <w:tc>
          <w:tcPr>
            <w:tcW w:w="3240" w:type="dxa"/>
            <w:shd w:val="clear" w:color="auto" w:fill="auto"/>
            <w:tcMar>
              <w:left w:w="108" w:type="dxa"/>
            </w:tcMar>
            <w:vAlign w:val="bottom"/>
          </w:tcPr>
          <w:p w:rsidR="00001553" w:rsidRPr="001852C8" w:rsidRDefault="0079404D">
            <w:pPr>
              <w:pStyle w:val="Zkladntext1"/>
              <w:jc w:val="center"/>
              <w:rPr>
                <w:color w:val="auto"/>
              </w:rPr>
            </w:pPr>
            <w:r w:rsidRPr="001852C8">
              <w:rPr>
                <w:color w:val="auto"/>
              </w:rPr>
              <w:t>6</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 toho ostatní (odchod ze školy)</w:t>
            </w:r>
          </w:p>
        </w:tc>
        <w:tc>
          <w:tcPr>
            <w:tcW w:w="3240" w:type="dxa"/>
            <w:shd w:val="clear" w:color="auto" w:fill="auto"/>
            <w:tcMar>
              <w:left w:w="108" w:type="dxa"/>
            </w:tcMar>
            <w:vAlign w:val="bottom"/>
          </w:tcPr>
          <w:p w:rsidR="00001553" w:rsidRPr="001852C8" w:rsidRDefault="003B6FFC">
            <w:pPr>
              <w:pStyle w:val="Zkladntext1"/>
              <w:jc w:val="center"/>
              <w:rPr>
                <w:color w:val="auto"/>
              </w:rPr>
            </w:pPr>
            <w:r w:rsidRPr="001852C8">
              <w:rPr>
                <w:color w:val="auto"/>
              </w:rPr>
              <w:t>8</w:t>
            </w:r>
          </w:p>
        </w:tc>
        <w:tc>
          <w:tcPr>
            <w:tcW w:w="3240" w:type="dxa"/>
            <w:shd w:val="clear" w:color="auto" w:fill="auto"/>
            <w:tcMar>
              <w:left w:w="108" w:type="dxa"/>
            </w:tcMar>
            <w:vAlign w:val="bottom"/>
          </w:tcPr>
          <w:p w:rsidR="00001553" w:rsidRPr="001852C8" w:rsidRDefault="0079404D">
            <w:pPr>
              <w:pStyle w:val="Zkladntext1"/>
              <w:jc w:val="center"/>
              <w:rPr>
                <w:color w:val="auto"/>
              </w:rPr>
            </w:pPr>
            <w:r w:rsidRPr="001852C8">
              <w:rPr>
                <w:color w:val="auto"/>
              </w:rPr>
              <w:t>8</w:t>
            </w:r>
          </w:p>
        </w:tc>
      </w:tr>
    </w:tbl>
    <w:p w:rsidR="00001553" w:rsidRPr="001852C8" w:rsidRDefault="00001553">
      <w:pPr>
        <w:rPr>
          <w:bCs/>
          <w:color w:val="auto"/>
        </w:rPr>
      </w:pPr>
    </w:p>
    <w:p w:rsidR="00001553" w:rsidRPr="001852C8" w:rsidRDefault="00C15B2E">
      <w:pPr>
        <w:pStyle w:val="Zkladntext1"/>
        <w:rPr>
          <w:b/>
          <w:color w:val="auto"/>
        </w:rPr>
      </w:pPr>
      <w:r w:rsidRPr="001852C8">
        <w:rPr>
          <w:b/>
          <w:color w:val="auto"/>
        </w:rPr>
        <w:t>Hodnocení chování žáků ve škole za školní rok 201</w:t>
      </w:r>
      <w:r w:rsidR="00FA2AB5" w:rsidRPr="001852C8">
        <w:rPr>
          <w:b/>
          <w:color w:val="auto"/>
        </w:rPr>
        <w:t>8</w:t>
      </w:r>
      <w:r w:rsidRPr="001852C8">
        <w:rPr>
          <w:b/>
          <w:color w:val="auto"/>
        </w:rPr>
        <w:t>/201</w:t>
      </w:r>
      <w:r w:rsidR="00FA2AB5" w:rsidRPr="001852C8">
        <w:rPr>
          <w:b/>
          <w:color w:val="auto"/>
        </w:rPr>
        <w:t>9</w:t>
      </w:r>
    </w:p>
    <w:tbl>
      <w:tblPr>
        <w:tblStyle w:val="Mkatabulky"/>
        <w:tblW w:w="9720" w:type="dxa"/>
        <w:tblLook w:val="04A0" w:firstRow="1" w:lastRow="0" w:firstColumn="1" w:lastColumn="0" w:noHBand="0" w:noVBand="1"/>
      </w:tblPr>
      <w:tblGrid>
        <w:gridCol w:w="3240"/>
        <w:gridCol w:w="3240"/>
        <w:gridCol w:w="3240"/>
      </w:tblGrid>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b/>
                <w:color w:val="auto"/>
              </w:rPr>
            </w:pPr>
            <w:r w:rsidRPr="001852C8">
              <w:rPr>
                <w:b/>
                <w:color w:val="auto"/>
              </w:rPr>
              <w:t>Hodnocení chování žáků</w:t>
            </w:r>
          </w:p>
        </w:tc>
        <w:tc>
          <w:tcPr>
            <w:tcW w:w="3240" w:type="dxa"/>
            <w:shd w:val="clear" w:color="auto" w:fill="auto"/>
            <w:tcMar>
              <w:left w:w="108" w:type="dxa"/>
            </w:tcMar>
            <w:vAlign w:val="bottom"/>
          </w:tcPr>
          <w:p w:rsidR="00001553" w:rsidRPr="001852C8" w:rsidRDefault="00C15B2E">
            <w:pPr>
              <w:pStyle w:val="Zkladntext1"/>
              <w:numPr>
                <w:ilvl w:val="0"/>
                <w:numId w:val="2"/>
              </w:numPr>
              <w:jc w:val="center"/>
              <w:rPr>
                <w:b/>
                <w:color w:val="auto"/>
              </w:rPr>
            </w:pPr>
            <w:r w:rsidRPr="001852C8">
              <w:rPr>
                <w:b/>
                <w:color w:val="auto"/>
              </w:rPr>
              <w:t>pololetí</w:t>
            </w:r>
          </w:p>
        </w:tc>
        <w:tc>
          <w:tcPr>
            <w:tcW w:w="3240" w:type="dxa"/>
            <w:shd w:val="clear" w:color="auto" w:fill="auto"/>
            <w:tcMar>
              <w:left w:w="108" w:type="dxa"/>
            </w:tcMar>
            <w:vAlign w:val="bottom"/>
          </w:tcPr>
          <w:p w:rsidR="00001553" w:rsidRPr="001852C8" w:rsidRDefault="00C15B2E">
            <w:pPr>
              <w:pStyle w:val="Zkladntext1"/>
              <w:numPr>
                <w:ilvl w:val="0"/>
                <w:numId w:val="2"/>
              </w:numPr>
              <w:jc w:val="center"/>
              <w:rPr>
                <w:b/>
                <w:color w:val="auto"/>
              </w:rPr>
            </w:pPr>
            <w:r w:rsidRPr="001852C8">
              <w:rPr>
                <w:b/>
                <w:color w:val="auto"/>
              </w:rPr>
              <w:t>pololetí</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2. stupeň z chování</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0</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0</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3. stupeň z chování</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2</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0</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Podmíněné vyloučení</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3</w:t>
            </w:r>
          </w:p>
        </w:tc>
        <w:tc>
          <w:tcPr>
            <w:tcW w:w="3240" w:type="dxa"/>
            <w:shd w:val="clear" w:color="auto" w:fill="auto"/>
            <w:tcMar>
              <w:left w:w="108" w:type="dxa"/>
            </w:tcMar>
            <w:vAlign w:val="bottom"/>
          </w:tcPr>
          <w:p w:rsidR="00001553" w:rsidRPr="001852C8" w:rsidRDefault="00C15B2E">
            <w:pPr>
              <w:pStyle w:val="Zkladntext1"/>
              <w:jc w:val="center"/>
              <w:rPr>
                <w:color w:val="auto"/>
              </w:rPr>
            </w:pPr>
            <w:r w:rsidRPr="001852C8">
              <w:rPr>
                <w:color w:val="auto"/>
              </w:rPr>
              <w:t>0</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Vyloučení</w:t>
            </w:r>
          </w:p>
        </w:tc>
        <w:tc>
          <w:tcPr>
            <w:tcW w:w="3240" w:type="dxa"/>
            <w:shd w:val="clear" w:color="auto" w:fill="auto"/>
            <w:tcMar>
              <w:left w:w="108" w:type="dxa"/>
            </w:tcMar>
            <w:vAlign w:val="bottom"/>
          </w:tcPr>
          <w:p w:rsidR="00001553" w:rsidRPr="001852C8" w:rsidRDefault="00C15B2E">
            <w:pPr>
              <w:pStyle w:val="Zkladntext1"/>
              <w:jc w:val="center"/>
              <w:rPr>
                <w:color w:val="auto"/>
              </w:rPr>
            </w:pPr>
            <w:r w:rsidRPr="001852C8">
              <w:rPr>
                <w:color w:val="auto"/>
              </w:rPr>
              <w:t>0</w:t>
            </w:r>
          </w:p>
        </w:tc>
        <w:tc>
          <w:tcPr>
            <w:tcW w:w="3240" w:type="dxa"/>
            <w:shd w:val="clear" w:color="auto" w:fill="auto"/>
            <w:tcMar>
              <w:left w:w="108" w:type="dxa"/>
            </w:tcMar>
            <w:vAlign w:val="bottom"/>
          </w:tcPr>
          <w:p w:rsidR="00001553" w:rsidRPr="001852C8" w:rsidRDefault="00C15B2E">
            <w:pPr>
              <w:pStyle w:val="Zkladntext1"/>
              <w:jc w:val="center"/>
              <w:rPr>
                <w:color w:val="auto"/>
              </w:rPr>
            </w:pPr>
            <w:r w:rsidRPr="001852C8">
              <w:rPr>
                <w:color w:val="auto"/>
              </w:rPr>
              <w:t>0</w:t>
            </w:r>
          </w:p>
        </w:tc>
      </w:tr>
    </w:tbl>
    <w:p w:rsidR="00001553" w:rsidRPr="001852C8" w:rsidRDefault="00C15B2E">
      <w:pPr>
        <w:pStyle w:val="Zkladntext1"/>
        <w:rPr>
          <w:b/>
          <w:color w:val="auto"/>
        </w:rPr>
      </w:pPr>
      <w:r w:rsidRPr="001852C8">
        <w:rPr>
          <w:b/>
          <w:color w:val="auto"/>
        </w:rPr>
        <w:lastRenderedPageBreak/>
        <w:t xml:space="preserve">Docházka žáků </w:t>
      </w:r>
      <w:r w:rsidR="00753F7C">
        <w:rPr>
          <w:b/>
          <w:color w:val="auto"/>
        </w:rPr>
        <w:t xml:space="preserve">do </w:t>
      </w:r>
      <w:r w:rsidRPr="001852C8">
        <w:rPr>
          <w:b/>
          <w:color w:val="auto"/>
        </w:rPr>
        <w:t>škol</w:t>
      </w:r>
      <w:r w:rsidR="00753F7C">
        <w:rPr>
          <w:b/>
          <w:color w:val="auto"/>
        </w:rPr>
        <w:t>y</w:t>
      </w:r>
      <w:r w:rsidRPr="001852C8">
        <w:rPr>
          <w:b/>
          <w:color w:val="auto"/>
        </w:rPr>
        <w:t xml:space="preserve"> za školní rok 201</w:t>
      </w:r>
      <w:r w:rsidR="00FA2AB5" w:rsidRPr="001852C8">
        <w:rPr>
          <w:b/>
          <w:color w:val="auto"/>
        </w:rPr>
        <w:t>8</w:t>
      </w:r>
      <w:r w:rsidRPr="001852C8">
        <w:rPr>
          <w:b/>
          <w:color w:val="auto"/>
        </w:rPr>
        <w:t>/201</w:t>
      </w:r>
      <w:r w:rsidR="00FA2AB5" w:rsidRPr="001852C8">
        <w:rPr>
          <w:b/>
          <w:color w:val="auto"/>
        </w:rPr>
        <w:t>9</w:t>
      </w:r>
    </w:p>
    <w:tbl>
      <w:tblPr>
        <w:tblStyle w:val="Mkatabulky"/>
        <w:tblW w:w="9720" w:type="dxa"/>
        <w:tblLook w:val="04A0" w:firstRow="1" w:lastRow="0" w:firstColumn="1" w:lastColumn="0" w:noHBand="0" w:noVBand="1"/>
      </w:tblPr>
      <w:tblGrid>
        <w:gridCol w:w="3240"/>
        <w:gridCol w:w="3240"/>
        <w:gridCol w:w="3240"/>
      </w:tblGrid>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b/>
                <w:color w:val="auto"/>
              </w:rPr>
            </w:pPr>
            <w:r w:rsidRPr="001852C8">
              <w:rPr>
                <w:b/>
                <w:color w:val="auto"/>
              </w:rPr>
              <w:t>Docházka žáků do školy</w:t>
            </w:r>
          </w:p>
        </w:tc>
        <w:tc>
          <w:tcPr>
            <w:tcW w:w="3240" w:type="dxa"/>
            <w:shd w:val="clear" w:color="auto" w:fill="auto"/>
            <w:tcMar>
              <w:left w:w="108" w:type="dxa"/>
            </w:tcMar>
            <w:vAlign w:val="bottom"/>
          </w:tcPr>
          <w:p w:rsidR="00001553" w:rsidRPr="001852C8" w:rsidRDefault="00C15B2E">
            <w:pPr>
              <w:pStyle w:val="Zkladntext1"/>
              <w:numPr>
                <w:ilvl w:val="0"/>
                <w:numId w:val="3"/>
              </w:numPr>
              <w:jc w:val="center"/>
              <w:rPr>
                <w:b/>
                <w:color w:val="auto"/>
              </w:rPr>
            </w:pPr>
            <w:r w:rsidRPr="001852C8">
              <w:rPr>
                <w:b/>
                <w:color w:val="auto"/>
              </w:rPr>
              <w:t>pololetí</w:t>
            </w:r>
          </w:p>
        </w:tc>
        <w:tc>
          <w:tcPr>
            <w:tcW w:w="3240" w:type="dxa"/>
            <w:shd w:val="clear" w:color="auto" w:fill="auto"/>
            <w:tcMar>
              <w:left w:w="108" w:type="dxa"/>
            </w:tcMar>
            <w:vAlign w:val="bottom"/>
          </w:tcPr>
          <w:p w:rsidR="00001553" w:rsidRPr="001852C8" w:rsidRDefault="00C15B2E">
            <w:pPr>
              <w:pStyle w:val="Zkladntext1"/>
              <w:numPr>
                <w:ilvl w:val="0"/>
                <w:numId w:val="3"/>
              </w:numPr>
              <w:jc w:val="center"/>
              <w:rPr>
                <w:b/>
                <w:color w:val="auto"/>
              </w:rPr>
            </w:pPr>
            <w:r w:rsidRPr="001852C8">
              <w:rPr>
                <w:b/>
                <w:color w:val="auto"/>
              </w:rPr>
              <w:t>pololetí</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Zameškané hodiny celkem</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23 201</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17 449</w:t>
            </w:r>
          </w:p>
        </w:tc>
      </w:tr>
      <w:tr w:rsidR="00001553" w:rsidRPr="001852C8">
        <w:trPr>
          <w:trHeight w:hRule="exact" w:val="284"/>
        </w:trPr>
        <w:tc>
          <w:tcPr>
            <w:tcW w:w="3240" w:type="dxa"/>
            <w:shd w:val="clear" w:color="auto" w:fill="auto"/>
            <w:tcMar>
              <w:left w:w="108" w:type="dxa"/>
            </w:tcMar>
            <w:vAlign w:val="bottom"/>
          </w:tcPr>
          <w:p w:rsidR="00001553" w:rsidRPr="001852C8" w:rsidRDefault="00C15B2E">
            <w:pPr>
              <w:pStyle w:val="Zkladntext1"/>
              <w:rPr>
                <w:color w:val="auto"/>
              </w:rPr>
            </w:pPr>
            <w:r w:rsidRPr="001852C8">
              <w:rPr>
                <w:color w:val="auto"/>
              </w:rPr>
              <w:t>Z toho neomluvené hodiny</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157</w:t>
            </w:r>
          </w:p>
        </w:tc>
        <w:tc>
          <w:tcPr>
            <w:tcW w:w="3240" w:type="dxa"/>
            <w:shd w:val="clear" w:color="auto" w:fill="auto"/>
            <w:tcMar>
              <w:left w:w="108" w:type="dxa"/>
            </w:tcMar>
            <w:vAlign w:val="bottom"/>
          </w:tcPr>
          <w:p w:rsidR="00001553" w:rsidRPr="001852C8" w:rsidRDefault="00FA2AB5">
            <w:pPr>
              <w:pStyle w:val="Zkladntext1"/>
              <w:jc w:val="center"/>
              <w:rPr>
                <w:color w:val="auto"/>
              </w:rPr>
            </w:pPr>
            <w:r w:rsidRPr="001852C8">
              <w:rPr>
                <w:color w:val="auto"/>
              </w:rPr>
              <w:t>94</w:t>
            </w:r>
          </w:p>
        </w:tc>
      </w:tr>
    </w:tbl>
    <w:p w:rsidR="00001553" w:rsidRPr="001852C8" w:rsidRDefault="00001553">
      <w:pPr>
        <w:pStyle w:val="Zkladntext1"/>
        <w:rPr>
          <w:b/>
          <w:color w:val="auto"/>
        </w:rPr>
      </w:pPr>
    </w:p>
    <w:p w:rsidR="00001553" w:rsidRPr="001852C8" w:rsidRDefault="00C15B2E" w:rsidP="00753F7C">
      <w:pPr>
        <w:jc w:val="both"/>
        <w:rPr>
          <w:b/>
          <w:color w:val="auto"/>
        </w:rPr>
      </w:pPr>
      <w:r w:rsidRPr="001852C8">
        <w:rPr>
          <w:b/>
          <w:color w:val="auto"/>
        </w:rPr>
        <w:t xml:space="preserve">Výsledky maturitních zkoušek </w:t>
      </w:r>
      <w:r w:rsidR="00753F7C">
        <w:rPr>
          <w:b/>
          <w:color w:val="auto"/>
        </w:rPr>
        <w:t xml:space="preserve">(MZ) </w:t>
      </w:r>
      <w:r w:rsidRPr="001852C8">
        <w:rPr>
          <w:b/>
          <w:color w:val="auto"/>
        </w:rPr>
        <w:t>201</w:t>
      </w:r>
      <w:r w:rsidR="00E734D9" w:rsidRPr="001852C8">
        <w:rPr>
          <w:b/>
          <w:color w:val="auto"/>
        </w:rPr>
        <w:t>8</w:t>
      </w:r>
      <w:r w:rsidRPr="001852C8">
        <w:rPr>
          <w:b/>
          <w:color w:val="auto"/>
        </w:rPr>
        <w:t>/201</w:t>
      </w:r>
      <w:r w:rsidR="00E734D9" w:rsidRPr="001852C8">
        <w:rPr>
          <w:b/>
          <w:color w:val="auto"/>
        </w:rPr>
        <w:t>9</w:t>
      </w:r>
    </w:p>
    <w:p w:rsidR="00001553" w:rsidRPr="001852C8" w:rsidRDefault="00001553">
      <w:pPr>
        <w:rPr>
          <w:b/>
          <w:color w:val="auto"/>
        </w:rPr>
      </w:pPr>
    </w:p>
    <w:p w:rsidR="00001553" w:rsidRPr="001852C8" w:rsidRDefault="00C15B2E" w:rsidP="00BF5B4E">
      <w:pPr>
        <w:ind w:firstLine="709"/>
        <w:rPr>
          <w:b/>
          <w:color w:val="auto"/>
        </w:rPr>
      </w:pPr>
      <w:r w:rsidRPr="001852C8">
        <w:rPr>
          <w:b/>
          <w:color w:val="auto"/>
        </w:rPr>
        <w:t>Skladba žáků u MZ jaro 201</w:t>
      </w:r>
      <w:r w:rsidR="00E734D9" w:rsidRPr="001852C8">
        <w:rPr>
          <w:b/>
          <w:color w:val="auto"/>
        </w:rPr>
        <w:t>9</w:t>
      </w:r>
    </w:p>
    <w:tbl>
      <w:tblPr>
        <w:tblStyle w:val="Mkatabulky"/>
        <w:tblpPr w:leftFromText="141" w:rightFromText="141" w:vertAnchor="text" w:horzAnchor="margin" w:tblpY="350"/>
        <w:tblW w:w="9730" w:type="dxa"/>
        <w:tblCellMar>
          <w:left w:w="103" w:type="dxa"/>
        </w:tblCellMar>
        <w:tblLook w:val="04A0" w:firstRow="1" w:lastRow="0" w:firstColumn="1" w:lastColumn="0" w:noHBand="0" w:noVBand="1"/>
      </w:tblPr>
      <w:tblGrid>
        <w:gridCol w:w="6193"/>
        <w:gridCol w:w="3537"/>
      </w:tblGrid>
      <w:tr w:rsidR="00E734D9" w:rsidRPr="001852C8">
        <w:trPr>
          <w:trHeight w:hRule="exact" w:val="284"/>
        </w:trPr>
        <w:tc>
          <w:tcPr>
            <w:tcW w:w="6192" w:type="dxa"/>
            <w:shd w:val="clear" w:color="auto" w:fill="auto"/>
            <w:tcMar>
              <w:left w:w="103" w:type="dxa"/>
            </w:tcMar>
          </w:tcPr>
          <w:p w:rsidR="00001553" w:rsidRPr="001852C8" w:rsidRDefault="00C15B2E" w:rsidP="00BF5B4E">
            <w:pPr>
              <w:pStyle w:val="Zkladntext1"/>
              <w:spacing w:line="240" w:lineRule="auto"/>
              <w:rPr>
                <w:color w:val="auto"/>
              </w:rPr>
            </w:pPr>
            <w:r w:rsidRPr="001852C8">
              <w:rPr>
                <w:color w:val="auto"/>
              </w:rPr>
              <w:t xml:space="preserve">Počet žáků konajících poprvé MZ </w:t>
            </w:r>
          </w:p>
        </w:tc>
        <w:tc>
          <w:tcPr>
            <w:tcW w:w="3537" w:type="dxa"/>
            <w:shd w:val="clear" w:color="auto" w:fill="auto"/>
            <w:tcMar>
              <w:left w:w="103" w:type="dxa"/>
            </w:tcMar>
          </w:tcPr>
          <w:p w:rsidR="00001553" w:rsidRPr="001852C8" w:rsidRDefault="00E734D9" w:rsidP="00BF5B4E">
            <w:pPr>
              <w:pStyle w:val="Zkladntext1"/>
              <w:spacing w:line="240" w:lineRule="auto"/>
              <w:jc w:val="center"/>
              <w:rPr>
                <w:color w:val="auto"/>
              </w:rPr>
            </w:pPr>
            <w:r w:rsidRPr="001852C8">
              <w:rPr>
                <w:color w:val="auto"/>
              </w:rPr>
              <w:t>69</w:t>
            </w:r>
          </w:p>
        </w:tc>
      </w:tr>
      <w:tr w:rsidR="00E734D9" w:rsidRPr="001852C8" w:rsidTr="00753F7C">
        <w:trPr>
          <w:trHeight w:hRule="exact" w:val="284"/>
        </w:trPr>
        <w:tc>
          <w:tcPr>
            <w:tcW w:w="6192" w:type="dxa"/>
            <w:tcBorders>
              <w:bottom w:val="single" w:sz="4" w:space="0" w:color="auto"/>
            </w:tcBorders>
            <w:shd w:val="clear" w:color="auto" w:fill="auto"/>
            <w:tcMar>
              <w:left w:w="103" w:type="dxa"/>
            </w:tcMar>
          </w:tcPr>
          <w:p w:rsidR="00001553" w:rsidRPr="001852C8" w:rsidRDefault="00C15B2E" w:rsidP="00BF5B4E">
            <w:pPr>
              <w:pStyle w:val="Zkladntext1"/>
              <w:spacing w:line="240" w:lineRule="auto"/>
              <w:rPr>
                <w:color w:val="auto"/>
              </w:rPr>
            </w:pPr>
            <w:r w:rsidRPr="001852C8">
              <w:rPr>
                <w:color w:val="auto"/>
              </w:rPr>
              <w:t>Z toho žáci z daného školního roku</w:t>
            </w:r>
          </w:p>
        </w:tc>
        <w:tc>
          <w:tcPr>
            <w:tcW w:w="3537" w:type="dxa"/>
            <w:tcBorders>
              <w:bottom w:val="single" w:sz="4" w:space="0" w:color="auto"/>
            </w:tcBorders>
            <w:shd w:val="clear" w:color="auto" w:fill="auto"/>
            <w:tcMar>
              <w:left w:w="103" w:type="dxa"/>
            </w:tcMar>
          </w:tcPr>
          <w:p w:rsidR="00001553" w:rsidRPr="001852C8" w:rsidRDefault="00E7138C" w:rsidP="00BF5B4E">
            <w:pPr>
              <w:pStyle w:val="Zkladntext1"/>
              <w:spacing w:line="240" w:lineRule="auto"/>
              <w:jc w:val="center"/>
              <w:rPr>
                <w:color w:val="auto"/>
              </w:rPr>
            </w:pPr>
            <w:r w:rsidRPr="001852C8">
              <w:rPr>
                <w:color w:val="auto"/>
              </w:rPr>
              <w:t>68</w:t>
            </w:r>
          </w:p>
        </w:tc>
      </w:tr>
      <w:tr w:rsidR="00E734D9" w:rsidRPr="001852C8">
        <w:trPr>
          <w:trHeight w:hRule="exact" w:val="284"/>
        </w:trPr>
        <w:tc>
          <w:tcPr>
            <w:tcW w:w="6192" w:type="dxa"/>
            <w:shd w:val="clear" w:color="auto" w:fill="auto"/>
            <w:tcMar>
              <w:left w:w="103" w:type="dxa"/>
            </w:tcMar>
          </w:tcPr>
          <w:p w:rsidR="00001553" w:rsidRPr="001852C8" w:rsidRDefault="00C15B2E" w:rsidP="00BF5B4E">
            <w:pPr>
              <w:pStyle w:val="Zkladntext1"/>
              <w:spacing w:line="240" w:lineRule="auto"/>
              <w:rPr>
                <w:color w:val="auto"/>
              </w:rPr>
            </w:pPr>
            <w:r w:rsidRPr="001852C8">
              <w:rPr>
                <w:color w:val="auto"/>
              </w:rPr>
              <w:t>Z toho žáci z minulého školního roku</w:t>
            </w:r>
          </w:p>
        </w:tc>
        <w:tc>
          <w:tcPr>
            <w:tcW w:w="3537" w:type="dxa"/>
            <w:shd w:val="clear" w:color="auto" w:fill="auto"/>
            <w:tcMar>
              <w:left w:w="103" w:type="dxa"/>
            </w:tcMar>
          </w:tcPr>
          <w:p w:rsidR="00001553" w:rsidRPr="001852C8" w:rsidRDefault="00E7138C" w:rsidP="00BF5B4E">
            <w:pPr>
              <w:pStyle w:val="Zkladntext1"/>
              <w:spacing w:line="240" w:lineRule="auto"/>
              <w:jc w:val="center"/>
              <w:rPr>
                <w:color w:val="auto"/>
              </w:rPr>
            </w:pPr>
            <w:r w:rsidRPr="001852C8">
              <w:rPr>
                <w:color w:val="auto"/>
              </w:rPr>
              <w:t>1</w:t>
            </w:r>
          </w:p>
        </w:tc>
      </w:tr>
    </w:tbl>
    <w:p w:rsidR="00001553" w:rsidRPr="001852C8" w:rsidRDefault="00001553" w:rsidP="00BF5B4E">
      <w:pPr>
        <w:rPr>
          <w:color w:val="auto"/>
        </w:rPr>
      </w:pPr>
    </w:p>
    <w:p w:rsidR="00001553" w:rsidRPr="001852C8" w:rsidRDefault="00001553">
      <w:pPr>
        <w:rPr>
          <w:color w:val="auto"/>
        </w:rPr>
      </w:pPr>
    </w:p>
    <w:p w:rsidR="00001553" w:rsidRPr="001852C8" w:rsidRDefault="00C15B2E" w:rsidP="00753F7C">
      <w:pPr>
        <w:ind w:firstLine="709"/>
        <w:rPr>
          <w:b/>
          <w:color w:val="auto"/>
        </w:rPr>
      </w:pPr>
      <w:r w:rsidRPr="001852C8">
        <w:rPr>
          <w:b/>
          <w:color w:val="auto"/>
        </w:rPr>
        <w:t>Počet žáků u poprvé skládané MZ jaro 201</w:t>
      </w:r>
      <w:r w:rsidR="00E734D9" w:rsidRPr="001852C8">
        <w:rPr>
          <w:b/>
          <w:color w:val="auto"/>
        </w:rPr>
        <w:t>9</w:t>
      </w:r>
    </w:p>
    <w:p w:rsidR="00001553" w:rsidRPr="001852C8" w:rsidRDefault="00001553">
      <w:pPr>
        <w:rPr>
          <w:color w:val="auto"/>
        </w:rPr>
      </w:pPr>
    </w:p>
    <w:tbl>
      <w:tblPr>
        <w:tblStyle w:val="Mkatabulky"/>
        <w:tblW w:w="9747" w:type="dxa"/>
        <w:tblLook w:val="04A0" w:firstRow="1" w:lastRow="0" w:firstColumn="1" w:lastColumn="0" w:noHBand="0" w:noVBand="1"/>
      </w:tblPr>
      <w:tblGrid>
        <w:gridCol w:w="6204"/>
        <w:gridCol w:w="3543"/>
      </w:tblGrid>
      <w:tr w:rsidR="00E734D9" w:rsidRPr="001852C8" w:rsidTr="00C400DD">
        <w:trPr>
          <w:trHeight w:hRule="exact" w:val="284"/>
        </w:trPr>
        <w:tc>
          <w:tcPr>
            <w:tcW w:w="6204" w:type="dxa"/>
            <w:shd w:val="clear" w:color="auto" w:fill="auto"/>
            <w:tcMar>
              <w:left w:w="108" w:type="dxa"/>
            </w:tcMar>
          </w:tcPr>
          <w:p w:rsidR="00001553" w:rsidRPr="001852C8" w:rsidRDefault="00C15B2E">
            <w:pPr>
              <w:pStyle w:val="Zkladntext1"/>
              <w:rPr>
                <w:color w:val="auto"/>
              </w:rPr>
            </w:pPr>
            <w:r w:rsidRPr="001852C8">
              <w:rPr>
                <w:color w:val="auto"/>
              </w:rPr>
              <w:t xml:space="preserve">Počet žáků konajících poprvé MZ </w:t>
            </w:r>
          </w:p>
        </w:tc>
        <w:tc>
          <w:tcPr>
            <w:tcW w:w="3543" w:type="dxa"/>
            <w:shd w:val="clear" w:color="auto" w:fill="auto"/>
            <w:tcMar>
              <w:left w:w="108" w:type="dxa"/>
            </w:tcMar>
          </w:tcPr>
          <w:p w:rsidR="00001553" w:rsidRPr="001852C8" w:rsidRDefault="00E734D9">
            <w:pPr>
              <w:pStyle w:val="Zkladntext1"/>
              <w:jc w:val="center"/>
              <w:rPr>
                <w:color w:val="auto"/>
              </w:rPr>
            </w:pPr>
            <w:r w:rsidRPr="001852C8">
              <w:rPr>
                <w:color w:val="auto"/>
              </w:rPr>
              <w:t>69</w:t>
            </w:r>
          </w:p>
        </w:tc>
      </w:tr>
      <w:tr w:rsidR="00E734D9" w:rsidRPr="001852C8" w:rsidTr="00C400DD">
        <w:trPr>
          <w:trHeight w:hRule="exact" w:val="284"/>
        </w:trPr>
        <w:tc>
          <w:tcPr>
            <w:tcW w:w="6204" w:type="dxa"/>
            <w:shd w:val="clear" w:color="auto" w:fill="auto"/>
            <w:tcMar>
              <w:left w:w="108" w:type="dxa"/>
            </w:tcMar>
          </w:tcPr>
          <w:p w:rsidR="00001553" w:rsidRPr="001852C8" w:rsidRDefault="00C15B2E">
            <w:pPr>
              <w:pStyle w:val="Zkladntext1"/>
              <w:rPr>
                <w:color w:val="auto"/>
              </w:rPr>
            </w:pPr>
            <w:r w:rsidRPr="001852C8">
              <w:rPr>
                <w:color w:val="auto"/>
              </w:rPr>
              <w:t>Z toho u MZ prospělo s vyznamenáním</w:t>
            </w:r>
          </w:p>
        </w:tc>
        <w:tc>
          <w:tcPr>
            <w:tcW w:w="3543" w:type="dxa"/>
            <w:shd w:val="clear" w:color="auto" w:fill="auto"/>
            <w:tcMar>
              <w:left w:w="108" w:type="dxa"/>
            </w:tcMar>
          </w:tcPr>
          <w:p w:rsidR="00E734D9" w:rsidRPr="001852C8" w:rsidRDefault="00E734D9">
            <w:pPr>
              <w:pStyle w:val="Zkladntext1"/>
              <w:jc w:val="center"/>
              <w:rPr>
                <w:color w:val="auto"/>
              </w:rPr>
            </w:pPr>
            <w:r w:rsidRPr="001852C8">
              <w:rPr>
                <w:color w:val="auto"/>
              </w:rPr>
              <w:t>8</w:t>
            </w:r>
          </w:p>
          <w:p w:rsidR="00001553" w:rsidRPr="001852C8" w:rsidRDefault="00E734D9">
            <w:pPr>
              <w:pStyle w:val="Zkladntext1"/>
              <w:jc w:val="center"/>
              <w:rPr>
                <w:color w:val="auto"/>
              </w:rPr>
            </w:pPr>
            <w:r w:rsidRPr="001852C8">
              <w:rPr>
                <w:color w:val="auto"/>
              </w:rPr>
              <w:t>8</w:t>
            </w:r>
            <w:r w:rsidR="00C15B2E" w:rsidRPr="001852C8">
              <w:rPr>
                <w:color w:val="auto"/>
              </w:rPr>
              <w:t>7</w:t>
            </w:r>
          </w:p>
        </w:tc>
      </w:tr>
      <w:tr w:rsidR="00E734D9" w:rsidRPr="001852C8" w:rsidTr="00C400DD">
        <w:trPr>
          <w:trHeight w:hRule="exact" w:val="284"/>
        </w:trPr>
        <w:tc>
          <w:tcPr>
            <w:tcW w:w="6204" w:type="dxa"/>
            <w:shd w:val="clear" w:color="auto" w:fill="auto"/>
            <w:tcMar>
              <w:left w:w="108" w:type="dxa"/>
            </w:tcMar>
          </w:tcPr>
          <w:p w:rsidR="00001553" w:rsidRPr="001852C8" w:rsidRDefault="00C15B2E">
            <w:pPr>
              <w:pStyle w:val="Zkladntext1"/>
              <w:rPr>
                <w:color w:val="auto"/>
              </w:rPr>
            </w:pPr>
            <w:r w:rsidRPr="001852C8">
              <w:rPr>
                <w:color w:val="auto"/>
              </w:rPr>
              <w:t>Z toho u MZ prospělo</w:t>
            </w:r>
          </w:p>
        </w:tc>
        <w:tc>
          <w:tcPr>
            <w:tcW w:w="3543" w:type="dxa"/>
            <w:shd w:val="clear" w:color="auto" w:fill="auto"/>
            <w:tcMar>
              <w:left w:w="108" w:type="dxa"/>
            </w:tcMar>
          </w:tcPr>
          <w:p w:rsidR="00001553" w:rsidRPr="001852C8" w:rsidRDefault="00E734D9">
            <w:pPr>
              <w:pStyle w:val="Zkladntext1"/>
              <w:jc w:val="center"/>
              <w:rPr>
                <w:color w:val="auto"/>
              </w:rPr>
            </w:pPr>
            <w:r w:rsidRPr="001852C8">
              <w:rPr>
                <w:color w:val="auto"/>
              </w:rPr>
              <w:t>39</w:t>
            </w:r>
          </w:p>
        </w:tc>
      </w:tr>
      <w:tr w:rsidR="00001553" w:rsidRPr="001852C8" w:rsidTr="00C400DD">
        <w:trPr>
          <w:trHeight w:hRule="exact" w:val="284"/>
        </w:trPr>
        <w:tc>
          <w:tcPr>
            <w:tcW w:w="6204" w:type="dxa"/>
            <w:shd w:val="clear" w:color="auto" w:fill="auto"/>
            <w:tcMar>
              <w:left w:w="108" w:type="dxa"/>
            </w:tcMar>
          </w:tcPr>
          <w:p w:rsidR="00001553" w:rsidRPr="001852C8" w:rsidRDefault="00C15B2E">
            <w:pPr>
              <w:pStyle w:val="Zkladntext1"/>
              <w:rPr>
                <w:color w:val="auto"/>
              </w:rPr>
            </w:pPr>
            <w:r w:rsidRPr="001852C8">
              <w:rPr>
                <w:color w:val="auto"/>
              </w:rPr>
              <w:t>Z toho u MZ neprospělo</w:t>
            </w:r>
          </w:p>
        </w:tc>
        <w:tc>
          <w:tcPr>
            <w:tcW w:w="3543" w:type="dxa"/>
            <w:shd w:val="clear" w:color="auto" w:fill="auto"/>
            <w:tcMar>
              <w:left w:w="108" w:type="dxa"/>
            </w:tcMar>
          </w:tcPr>
          <w:p w:rsidR="00001553" w:rsidRPr="001852C8" w:rsidRDefault="00E734D9">
            <w:pPr>
              <w:pStyle w:val="Zkladntext1"/>
              <w:jc w:val="center"/>
              <w:rPr>
                <w:color w:val="auto"/>
              </w:rPr>
            </w:pPr>
            <w:r w:rsidRPr="001852C8">
              <w:rPr>
                <w:color w:val="auto"/>
              </w:rPr>
              <w:t>22</w:t>
            </w:r>
          </w:p>
        </w:tc>
      </w:tr>
    </w:tbl>
    <w:p w:rsidR="00BF5B4E" w:rsidRDefault="00BF5B4E" w:rsidP="00BF5B4E">
      <w:pPr>
        <w:pStyle w:val="Zkladntext1"/>
        <w:spacing w:after="0"/>
        <w:ind w:firstLine="709"/>
        <w:rPr>
          <w:b/>
          <w:color w:val="auto"/>
        </w:rPr>
      </w:pPr>
    </w:p>
    <w:p w:rsidR="00C400DD" w:rsidRDefault="00C400DD" w:rsidP="00BF5B4E">
      <w:pPr>
        <w:pStyle w:val="Zkladntext1"/>
        <w:spacing w:after="0" w:line="240" w:lineRule="auto"/>
        <w:ind w:firstLine="709"/>
        <w:rPr>
          <w:b/>
          <w:color w:val="auto"/>
        </w:rPr>
      </w:pPr>
      <w:r w:rsidRPr="001852C8">
        <w:rPr>
          <w:b/>
          <w:color w:val="auto"/>
        </w:rPr>
        <w:t xml:space="preserve">Počet žáků u MZ podzim 2019 </w:t>
      </w:r>
    </w:p>
    <w:p w:rsidR="00BF5B4E" w:rsidRPr="001852C8" w:rsidRDefault="00BF5B4E" w:rsidP="00BF5B4E">
      <w:pPr>
        <w:pStyle w:val="Zkladntext1"/>
        <w:spacing w:after="0" w:line="240" w:lineRule="auto"/>
        <w:ind w:firstLine="709"/>
        <w:rPr>
          <w:b/>
          <w:color w:val="auto"/>
        </w:rPr>
      </w:pPr>
    </w:p>
    <w:tbl>
      <w:tblPr>
        <w:tblStyle w:val="Mkatabulky"/>
        <w:tblW w:w="6485" w:type="dxa"/>
        <w:tblLook w:val="04A0" w:firstRow="1" w:lastRow="0" w:firstColumn="1" w:lastColumn="0" w:noHBand="0" w:noVBand="1"/>
      </w:tblPr>
      <w:tblGrid>
        <w:gridCol w:w="3242"/>
        <w:gridCol w:w="3243"/>
      </w:tblGrid>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color w:val="auto"/>
              </w:rPr>
            </w:pPr>
            <w:r w:rsidRPr="001852C8">
              <w:rPr>
                <w:color w:val="auto"/>
              </w:rPr>
              <w:t>Počet žáků u opravných MZ</w:t>
            </w:r>
          </w:p>
        </w:tc>
        <w:tc>
          <w:tcPr>
            <w:tcW w:w="3242" w:type="dxa"/>
            <w:shd w:val="clear" w:color="auto" w:fill="auto"/>
            <w:tcMar>
              <w:left w:w="108" w:type="dxa"/>
            </w:tcMar>
          </w:tcPr>
          <w:p w:rsidR="00C400DD" w:rsidRPr="001852C8" w:rsidRDefault="00C400DD" w:rsidP="00B27D14">
            <w:pPr>
              <w:pStyle w:val="Zkladntext1"/>
              <w:jc w:val="center"/>
              <w:rPr>
                <w:color w:val="auto"/>
              </w:rPr>
            </w:pPr>
            <w:r w:rsidRPr="001852C8">
              <w:rPr>
                <w:color w:val="auto"/>
              </w:rPr>
              <w:t>23</w:t>
            </w:r>
          </w:p>
        </w:tc>
      </w:tr>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color w:val="auto"/>
              </w:rPr>
            </w:pPr>
            <w:r w:rsidRPr="001852C8">
              <w:rPr>
                <w:color w:val="auto"/>
              </w:rPr>
              <w:t>Počet žáků poprvé skládající MZ</w:t>
            </w:r>
          </w:p>
        </w:tc>
        <w:tc>
          <w:tcPr>
            <w:tcW w:w="3242" w:type="dxa"/>
            <w:shd w:val="clear" w:color="auto" w:fill="auto"/>
            <w:tcMar>
              <w:left w:w="108" w:type="dxa"/>
            </w:tcMar>
          </w:tcPr>
          <w:p w:rsidR="00C400DD" w:rsidRPr="001852C8" w:rsidRDefault="00C400DD" w:rsidP="00B27D14">
            <w:pPr>
              <w:pStyle w:val="Zkladntext1"/>
              <w:jc w:val="center"/>
              <w:rPr>
                <w:color w:val="auto"/>
              </w:rPr>
            </w:pPr>
            <w:r w:rsidRPr="001852C8">
              <w:rPr>
                <w:color w:val="auto"/>
              </w:rPr>
              <w:t>2</w:t>
            </w:r>
          </w:p>
        </w:tc>
      </w:tr>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b/>
                <w:color w:val="auto"/>
              </w:rPr>
            </w:pPr>
            <w:r w:rsidRPr="001852C8">
              <w:rPr>
                <w:b/>
                <w:color w:val="auto"/>
              </w:rPr>
              <w:t>Celkem:</w:t>
            </w:r>
          </w:p>
        </w:tc>
        <w:tc>
          <w:tcPr>
            <w:tcW w:w="3242" w:type="dxa"/>
            <w:shd w:val="clear" w:color="auto" w:fill="auto"/>
            <w:tcMar>
              <w:left w:w="108" w:type="dxa"/>
            </w:tcMar>
          </w:tcPr>
          <w:p w:rsidR="00C400DD" w:rsidRPr="001852C8" w:rsidRDefault="00C400DD" w:rsidP="00B27D14">
            <w:pPr>
              <w:pStyle w:val="Zkladntext1"/>
              <w:jc w:val="center"/>
              <w:rPr>
                <w:b/>
                <w:color w:val="auto"/>
              </w:rPr>
            </w:pPr>
            <w:r w:rsidRPr="001852C8">
              <w:rPr>
                <w:b/>
                <w:color w:val="auto"/>
              </w:rPr>
              <w:t>25</w:t>
            </w:r>
          </w:p>
        </w:tc>
      </w:tr>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color w:val="auto"/>
              </w:rPr>
            </w:pPr>
            <w:r w:rsidRPr="001852C8">
              <w:rPr>
                <w:color w:val="auto"/>
              </w:rPr>
              <w:t>Z toho u MZ prospělo</w:t>
            </w:r>
          </w:p>
        </w:tc>
        <w:tc>
          <w:tcPr>
            <w:tcW w:w="3242" w:type="dxa"/>
            <w:shd w:val="clear" w:color="auto" w:fill="auto"/>
            <w:tcMar>
              <w:left w:w="108" w:type="dxa"/>
            </w:tcMar>
          </w:tcPr>
          <w:p w:rsidR="00C400DD" w:rsidRPr="001852C8" w:rsidRDefault="00C400DD" w:rsidP="00B27D14">
            <w:pPr>
              <w:pStyle w:val="Zkladntext1"/>
              <w:jc w:val="center"/>
              <w:rPr>
                <w:color w:val="auto"/>
              </w:rPr>
            </w:pPr>
            <w:r w:rsidRPr="001852C8">
              <w:rPr>
                <w:color w:val="auto"/>
              </w:rPr>
              <w:t>9</w:t>
            </w:r>
          </w:p>
        </w:tc>
      </w:tr>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color w:val="auto"/>
              </w:rPr>
            </w:pPr>
            <w:r w:rsidRPr="001852C8">
              <w:rPr>
                <w:color w:val="auto"/>
              </w:rPr>
              <w:t>Z toho u MZ neprospělo</w:t>
            </w:r>
          </w:p>
        </w:tc>
        <w:tc>
          <w:tcPr>
            <w:tcW w:w="3242" w:type="dxa"/>
            <w:shd w:val="clear" w:color="auto" w:fill="auto"/>
            <w:tcMar>
              <w:left w:w="108" w:type="dxa"/>
            </w:tcMar>
          </w:tcPr>
          <w:p w:rsidR="00C400DD" w:rsidRPr="001852C8" w:rsidRDefault="00C400DD" w:rsidP="00B27D14">
            <w:pPr>
              <w:pStyle w:val="Zkladntext1"/>
              <w:jc w:val="center"/>
              <w:rPr>
                <w:color w:val="auto"/>
              </w:rPr>
            </w:pPr>
            <w:r w:rsidRPr="001852C8">
              <w:rPr>
                <w:color w:val="auto"/>
              </w:rPr>
              <w:t>15</w:t>
            </w:r>
          </w:p>
        </w:tc>
      </w:tr>
      <w:tr w:rsidR="00C400DD" w:rsidRPr="001852C8" w:rsidTr="00B27D14">
        <w:trPr>
          <w:trHeight w:hRule="exact" w:val="284"/>
        </w:trPr>
        <w:tc>
          <w:tcPr>
            <w:tcW w:w="3242" w:type="dxa"/>
            <w:shd w:val="clear" w:color="auto" w:fill="auto"/>
            <w:tcMar>
              <w:left w:w="108" w:type="dxa"/>
            </w:tcMar>
          </w:tcPr>
          <w:p w:rsidR="00C400DD" w:rsidRPr="001852C8" w:rsidRDefault="00C400DD" w:rsidP="00B27D14">
            <w:pPr>
              <w:pStyle w:val="Zkladntext1"/>
              <w:rPr>
                <w:color w:val="auto"/>
              </w:rPr>
            </w:pPr>
            <w:r w:rsidRPr="001852C8">
              <w:rPr>
                <w:color w:val="auto"/>
              </w:rPr>
              <w:t>Nedostavil se</w:t>
            </w:r>
          </w:p>
        </w:tc>
        <w:tc>
          <w:tcPr>
            <w:tcW w:w="3242" w:type="dxa"/>
            <w:shd w:val="clear" w:color="auto" w:fill="auto"/>
            <w:tcMar>
              <w:left w:w="108" w:type="dxa"/>
            </w:tcMar>
          </w:tcPr>
          <w:p w:rsidR="00C400DD" w:rsidRPr="001852C8" w:rsidRDefault="00C400DD" w:rsidP="00B27D14">
            <w:pPr>
              <w:pStyle w:val="Zkladntext1"/>
              <w:jc w:val="center"/>
              <w:rPr>
                <w:color w:val="auto"/>
              </w:rPr>
            </w:pPr>
            <w:r w:rsidRPr="001852C8">
              <w:rPr>
                <w:color w:val="auto"/>
              </w:rPr>
              <w:t>1</w:t>
            </w:r>
          </w:p>
        </w:tc>
      </w:tr>
    </w:tbl>
    <w:p w:rsidR="00BF5B4E" w:rsidRDefault="00BF5B4E">
      <w:pPr>
        <w:ind w:right="-828"/>
        <w:jc w:val="both"/>
        <w:rPr>
          <w:b/>
          <w:color w:val="auto"/>
        </w:rPr>
      </w:pPr>
    </w:p>
    <w:p w:rsidR="00001553" w:rsidRPr="001852C8" w:rsidRDefault="00C15B2E" w:rsidP="00BF5B4E">
      <w:pPr>
        <w:ind w:right="-828"/>
        <w:jc w:val="both"/>
        <w:rPr>
          <w:b/>
          <w:color w:val="auto"/>
        </w:rPr>
      </w:pPr>
      <w:r w:rsidRPr="001852C8">
        <w:rPr>
          <w:b/>
          <w:color w:val="auto"/>
        </w:rPr>
        <w:t>Úspěšnost absolventů v přijímacím řízení na VŠ a VOŠ</w:t>
      </w:r>
    </w:p>
    <w:p w:rsidR="00001553" w:rsidRPr="001852C8" w:rsidRDefault="00001553">
      <w:pPr>
        <w:ind w:right="-828"/>
        <w:jc w:val="both"/>
        <w:rPr>
          <w:b/>
          <w:color w:val="auto"/>
        </w:rPr>
      </w:pP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031"/>
        <w:gridCol w:w="2216"/>
        <w:gridCol w:w="1800"/>
        <w:gridCol w:w="1980"/>
        <w:gridCol w:w="2004"/>
      </w:tblGrid>
      <w:tr w:rsidR="00001553" w:rsidRPr="001852C8" w:rsidTr="00BF5B4E">
        <w:trPr>
          <w:trHeight w:val="550"/>
        </w:trPr>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1852C8" w:rsidRDefault="00C15B2E">
            <w:pPr>
              <w:rPr>
                <w:b/>
                <w:color w:val="auto"/>
                <w:sz w:val="20"/>
                <w:szCs w:val="20"/>
              </w:rPr>
            </w:pPr>
            <w:r w:rsidRPr="001852C8">
              <w:rPr>
                <w:b/>
                <w:color w:val="auto"/>
                <w:sz w:val="20"/>
                <w:szCs w:val="20"/>
              </w:rPr>
              <w:t>Typ dalšího studia</w:t>
            </w:r>
          </w:p>
          <w:p w:rsidR="00001553" w:rsidRPr="001852C8" w:rsidRDefault="00001553">
            <w:pPr>
              <w:rPr>
                <w:b/>
                <w:color w:val="auto"/>
                <w:sz w:val="20"/>
                <w:szCs w:val="20"/>
              </w:rPr>
            </w:pP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1852C8" w:rsidRDefault="00C15B2E" w:rsidP="00BF5B4E">
            <w:pPr>
              <w:rPr>
                <w:b/>
                <w:color w:val="auto"/>
                <w:sz w:val="20"/>
                <w:szCs w:val="20"/>
              </w:rPr>
            </w:pPr>
            <w:r w:rsidRPr="001852C8">
              <w:rPr>
                <w:b/>
                <w:color w:val="auto"/>
                <w:sz w:val="20"/>
                <w:szCs w:val="20"/>
              </w:rPr>
              <w:t>Počet absolventů GSOŠ</w:t>
            </w:r>
            <w:r w:rsidR="00BF5B4E">
              <w:rPr>
                <w:b/>
                <w:color w:val="auto"/>
                <w:sz w:val="20"/>
                <w:szCs w:val="20"/>
              </w:rPr>
              <w:t xml:space="preserve">: </w:t>
            </w:r>
            <w:r w:rsidRPr="001852C8">
              <w:rPr>
                <w:b/>
                <w:color w:val="auto"/>
                <w:sz w:val="20"/>
                <w:szCs w:val="20"/>
              </w:rPr>
              <w:t xml:space="preserve">     71</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1852C8" w:rsidRDefault="00C15B2E">
            <w:pPr>
              <w:rPr>
                <w:b/>
                <w:color w:val="auto"/>
                <w:sz w:val="20"/>
                <w:szCs w:val="20"/>
              </w:rPr>
            </w:pPr>
            <w:r w:rsidRPr="001852C8">
              <w:rPr>
                <w:b/>
                <w:color w:val="auto"/>
                <w:sz w:val="20"/>
                <w:szCs w:val="20"/>
              </w:rPr>
              <w:t>Počet zájemců</w:t>
            </w:r>
          </w:p>
          <w:p w:rsidR="00001553" w:rsidRPr="001852C8" w:rsidRDefault="00C15B2E">
            <w:pPr>
              <w:rPr>
                <w:b/>
                <w:color w:val="auto"/>
                <w:sz w:val="20"/>
                <w:szCs w:val="20"/>
              </w:rPr>
            </w:pPr>
            <w:r w:rsidRPr="001852C8">
              <w:rPr>
                <w:b/>
                <w:color w:val="auto"/>
                <w:sz w:val="20"/>
                <w:szCs w:val="20"/>
              </w:rPr>
              <w:t>vyjádřený v %</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1852C8" w:rsidRDefault="00C15B2E">
            <w:pPr>
              <w:rPr>
                <w:b/>
                <w:color w:val="auto"/>
                <w:sz w:val="20"/>
                <w:szCs w:val="20"/>
              </w:rPr>
            </w:pPr>
            <w:r w:rsidRPr="001852C8">
              <w:rPr>
                <w:b/>
                <w:color w:val="auto"/>
                <w:sz w:val="20"/>
                <w:szCs w:val="20"/>
              </w:rPr>
              <w:t>Skutečně přijatých ke studiu</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1852C8" w:rsidRDefault="00BF5B4E">
            <w:pPr>
              <w:rPr>
                <w:b/>
                <w:color w:val="auto"/>
                <w:sz w:val="20"/>
                <w:szCs w:val="20"/>
              </w:rPr>
            </w:pPr>
            <w:r>
              <w:rPr>
                <w:b/>
                <w:color w:val="auto"/>
                <w:sz w:val="20"/>
                <w:szCs w:val="20"/>
              </w:rPr>
              <w:t xml:space="preserve">Skutečně </w:t>
            </w:r>
            <w:r w:rsidR="00C15B2E" w:rsidRPr="001852C8">
              <w:rPr>
                <w:b/>
                <w:color w:val="auto"/>
                <w:sz w:val="20"/>
                <w:szCs w:val="20"/>
              </w:rPr>
              <w:t>přijatých ke studiu v %</w:t>
            </w:r>
          </w:p>
        </w:tc>
      </w:tr>
      <w:tr w:rsidR="00001553" w:rsidRPr="00BF5B4E" w:rsidTr="00BF5B4E">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rPr>
                <w:color w:val="auto"/>
              </w:rPr>
            </w:pPr>
            <w:r w:rsidRPr="00BF5B4E">
              <w:rPr>
                <w:color w:val="auto"/>
              </w:rPr>
              <w:t>VŠ</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44</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62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E169C6">
            <w:pPr>
              <w:jc w:val="center"/>
              <w:rPr>
                <w:color w:val="auto"/>
              </w:rPr>
            </w:pPr>
            <w:r w:rsidRPr="00BF5B4E">
              <w:rPr>
                <w:color w:val="auto"/>
              </w:rPr>
              <w:t>41</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5</w:t>
            </w:r>
            <w:r w:rsidR="00E169C6" w:rsidRPr="00BF5B4E">
              <w:rPr>
                <w:color w:val="auto"/>
              </w:rPr>
              <w:t>8</w:t>
            </w:r>
          </w:p>
        </w:tc>
      </w:tr>
      <w:tr w:rsidR="00001553" w:rsidRPr="00BF5B4E" w:rsidTr="00BF5B4E">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rPr>
                <w:color w:val="auto"/>
              </w:rPr>
            </w:pPr>
            <w:r w:rsidRPr="00BF5B4E">
              <w:rPr>
                <w:color w:val="auto"/>
              </w:rPr>
              <w:t>VOŠ</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19</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27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E169C6">
            <w:pPr>
              <w:jc w:val="center"/>
              <w:rPr>
                <w:color w:val="auto"/>
              </w:rPr>
            </w:pPr>
            <w:r w:rsidRPr="00BF5B4E">
              <w:rPr>
                <w:color w:val="auto"/>
              </w:rPr>
              <w:t>2</w:t>
            </w:r>
            <w:r w:rsidR="00E169C6" w:rsidRPr="00BF5B4E">
              <w:rPr>
                <w:color w:val="auto"/>
              </w:rPr>
              <w:t>4</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3</w:t>
            </w:r>
            <w:r w:rsidR="00E169C6" w:rsidRPr="00BF5B4E">
              <w:rPr>
                <w:color w:val="auto"/>
              </w:rPr>
              <w:t>4</w:t>
            </w:r>
          </w:p>
        </w:tc>
      </w:tr>
      <w:tr w:rsidR="00001553" w:rsidRPr="00BF5B4E" w:rsidTr="00BF5B4E">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rPr>
                <w:color w:val="auto"/>
                <w:sz w:val="20"/>
                <w:szCs w:val="20"/>
              </w:rPr>
            </w:pPr>
            <w:r w:rsidRPr="00BF5B4E">
              <w:rPr>
                <w:color w:val="auto"/>
                <w:sz w:val="20"/>
                <w:szCs w:val="20"/>
              </w:rPr>
              <w:t>Nástup do PP</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6</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5</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7</w:t>
            </w:r>
          </w:p>
        </w:tc>
      </w:tr>
      <w:tr w:rsidR="00001553" w:rsidRPr="00BF5B4E" w:rsidTr="00BF5B4E">
        <w:tc>
          <w:tcPr>
            <w:tcW w:w="2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rPr>
                <w:color w:val="auto"/>
              </w:rPr>
            </w:pPr>
            <w:r w:rsidRPr="00BF5B4E">
              <w:rPr>
                <w:color w:val="auto"/>
                <w:sz w:val="20"/>
                <w:szCs w:val="20"/>
              </w:rPr>
              <w:t>Jiné (MD)</w:t>
            </w:r>
          </w:p>
        </w:tc>
        <w:tc>
          <w:tcPr>
            <w:tcW w:w="2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2</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pPr>
              <w:jc w:val="center"/>
              <w:rPr>
                <w:color w:val="auto"/>
              </w:rPr>
            </w:pPr>
            <w:r w:rsidRPr="00BF5B4E">
              <w:rPr>
                <w:color w:val="auto"/>
              </w:rPr>
              <w:t>1</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01553" w:rsidRPr="00BF5B4E" w:rsidRDefault="00C15B2E" w:rsidP="00BF5B4E">
            <w:pPr>
              <w:jc w:val="center"/>
              <w:rPr>
                <w:color w:val="auto"/>
              </w:rPr>
            </w:pPr>
            <w:r w:rsidRPr="00BF5B4E">
              <w:rPr>
                <w:color w:val="auto"/>
              </w:rPr>
              <w:t>1</w:t>
            </w:r>
          </w:p>
        </w:tc>
      </w:tr>
    </w:tbl>
    <w:p w:rsidR="00001553" w:rsidRPr="00BF5B4E" w:rsidRDefault="00001553">
      <w:pPr>
        <w:pStyle w:val="Standard"/>
        <w:ind w:hanging="426"/>
        <w:rPr>
          <w:rFonts w:cs="Times New Roman"/>
        </w:rPr>
      </w:pPr>
    </w:p>
    <w:p w:rsidR="00001553" w:rsidRPr="001852C8" w:rsidRDefault="00001553">
      <w:pPr>
        <w:pStyle w:val="Standard"/>
        <w:ind w:hanging="426"/>
        <w:rPr>
          <w:rFonts w:cs="Times New Roman"/>
        </w:rPr>
      </w:pPr>
    </w:p>
    <w:p w:rsidR="00001553" w:rsidRPr="001852C8" w:rsidRDefault="00C15B2E" w:rsidP="00F85EB7">
      <w:pPr>
        <w:pStyle w:val="Nadpis1"/>
        <w:ind w:left="0" w:firstLine="0"/>
        <w:rPr>
          <w:color w:val="auto"/>
        </w:rPr>
      </w:pPr>
      <w:bookmarkStart w:id="11" w:name="_Toc20310766"/>
      <w:r w:rsidRPr="001852C8">
        <w:rPr>
          <w:color w:val="auto"/>
        </w:rPr>
        <w:t>Shrnutí výsledků účast</w:t>
      </w:r>
      <w:r w:rsidR="00F85EB7">
        <w:rPr>
          <w:color w:val="auto"/>
        </w:rPr>
        <w:t xml:space="preserve">i v olympiádách, vědomostních a </w:t>
      </w:r>
      <w:r w:rsidRPr="001852C8">
        <w:rPr>
          <w:color w:val="auto"/>
        </w:rPr>
        <w:t>sportovních soutěžích</w:t>
      </w:r>
      <w:bookmarkEnd w:id="11"/>
      <w:r w:rsidRPr="001852C8">
        <w:rPr>
          <w:color w:val="auto"/>
        </w:rPr>
        <w:t xml:space="preserve"> </w:t>
      </w:r>
    </w:p>
    <w:p w:rsidR="00E55286" w:rsidRDefault="00E55286">
      <w:pPr>
        <w:rPr>
          <w:color w:val="auto"/>
        </w:rPr>
      </w:pPr>
      <w:r>
        <w:rPr>
          <w:color w:val="auto"/>
        </w:rPr>
        <w:t xml:space="preserve">Okresní kolo: </w:t>
      </w:r>
      <w:r>
        <w:rPr>
          <w:color w:val="auto"/>
        </w:rPr>
        <w:tab/>
      </w:r>
      <w:r>
        <w:rPr>
          <w:color w:val="auto"/>
        </w:rPr>
        <w:tab/>
        <w:t>O</w:t>
      </w:r>
    </w:p>
    <w:p w:rsidR="00E55286" w:rsidRDefault="00E55286">
      <w:pPr>
        <w:rPr>
          <w:color w:val="auto"/>
        </w:rPr>
      </w:pPr>
      <w:r>
        <w:rPr>
          <w:color w:val="auto"/>
        </w:rPr>
        <w:t xml:space="preserve">Krajské kolo: </w:t>
      </w:r>
      <w:r>
        <w:rPr>
          <w:color w:val="auto"/>
        </w:rPr>
        <w:tab/>
      </w:r>
      <w:r>
        <w:rPr>
          <w:color w:val="auto"/>
        </w:rPr>
        <w:tab/>
        <w:t>K</w:t>
      </w:r>
    </w:p>
    <w:p w:rsidR="00E55286" w:rsidRDefault="00E55286">
      <w:pPr>
        <w:rPr>
          <w:color w:val="auto"/>
        </w:rPr>
      </w:pPr>
      <w:r>
        <w:rPr>
          <w:color w:val="auto"/>
        </w:rPr>
        <w:t xml:space="preserve">Regionální kolo: </w:t>
      </w:r>
      <w:r>
        <w:rPr>
          <w:color w:val="auto"/>
        </w:rPr>
        <w:tab/>
        <w:t>R</w:t>
      </w:r>
    </w:p>
    <w:p w:rsidR="00E55286" w:rsidRDefault="00E55286">
      <w:pPr>
        <w:rPr>
          <w:color w:val="auto"/>
        </w:rPr>
      </w:pPr>
      <w:r>
        <w:rPr>
          <w:color w:val="auto"/>
        </w:rPr>
        <w:t>N</w:t>
      </w:r>
      <w:r w:rsidR="00C15B2E" w:rsidRPr="001852C8">
        <w:rPr>
          <w:color w:val="auto"/>
        </w:rPr>
        <w:t>árodní kolo</w:t>
      </w:r>
      <w:r>
        <w:rPr>
          <w:color w:val="auto"/>
        </w:rPr>
        <w:t>:</w:t>
      </w:r>
      <w:r>
        <w:rPr>
          <w:color w:val="auto"/>
        </w:rPr>
        <w:tab/>
      </w:r>
      <w:r>
        <w:rPr>
          <w:color w:val="auto"/>
        </w:rPr>
        <w:tab/>
        <w:t>N</w:t>
      </w:r>
    </w:p>
    <w:p w:rsidR="00001553" w:rsidRPr="001852C8" w:rsidRDefault="00E55286">
      <w:pPr>
        <w:rPr>
          <w:color w:val="auto"/>
        </w:rPr>
      </w:pPr>
      <w:r>
        <w:rPr>
          <w:color w:val="auto"/>
        </w:rPr>
        <w:t>M</w:t>
      </w:r>
      <w:r w:rsidR="00C15B2E" w:rsidRPr="001852C8">
        <w:rPr>
          <w:color w:val="auto"/>
        </w:rPr>
        <w:t>ezinárodní kolo</w:t>
      </w:r>
      <w:r>
        <w:rPr>
          <w:color w:val="auto"/>
        </w:rPr>
        <w:t>:</w:t>
      </w:r>
      <w:r>
        <w:rPr>
          <w:color w:val="auto"/>
        </w:rPr>
        <w:tab/>
      </w:r>
      <w:r w:rsidR="00C15B2E" w:rsidRPr="001852C8">
        <w:rPr>
          <w:color w:val="auto"/>
        </w:rPr>
        <w:t>M</w:t>
      </w:r>
    </w:p>
    <w:p w:rsidR="00E55286" w:rsidRDefault="00E55286">
      <w:pPr>
        <w:rPr>
          <w:color w:val="auto"/>
        </w:rPr>
      </w:pPr>
      <w:r>
        <w:rPr>
          <w:color w:val="auto"/>
        </w:rPr>
        <w:t>Celostátní akce:</w:t>
      </w:r>
      <w:r>
        <w:rPr>
          <w:color w:val="auto"/>
        </w:rPr>
        <w:tab/>
      </w:r>
      <w:r>
        <w:rPr>
          <w:color w:val="auto"/>
        </w:rPr>
        <w:tab/>
        <w:t>CA</w:t>
      </w:r>
    </w:p>
    <w:p w:rsidR="00001553" w:rsidRDefault="00E55286">
      <w:pPr>
        <w:rPr>
          <w:color w:val="auto"/>
        </w:rPr>
      </w:pPr>
      <w:r>
        <w:rPr>
          <w:color w:val="auto"/>
        </w:rPr>
        <w:t>Š</w:t>
      </w:r>
      <w:r w:rsidR="00C15B2E" w:rsidRPr="001852C8">
        <w:rPr>
          <w:color w:val="auto"/>
        </w:rPr>
        <w:t>kolní kolo</w:t>
      </w:r>
      <w:r>
        <w:rPr>
          <w:color w:val="auto"/>
        </w:rPr>
        <w:t>:</w:t>
      </w:r>
      <w:r>
        <w:rPr>
          <w:color w:val="auto"/>
        </w:rPr>
        <w:tab/>
      </w:r>
      <w:r>
        <w:rPr>
          <w:color w:val="auto"/>
        </w:rPr>
        <w:tab/>
        <w:t>Š</w:t>
      </w:r>
    </w:p>
    <w:tbl>
      <w:tblPr>
        <w:tblStyle w:val="Mkatabulky"/>
        <w:tblW w:w="0" w:type="auto"/>
        <w:tblLayout w:type="fixed"/>
        <w:tblLook w:val="04A0" w:firstRow="1" w:lastRow="0" w:firstColumn="1" w:lastColumn="0" w:noHBand="0" w:noVBand="1"/>
      </w:tblPr>
      <w:tblGrid>
        <w:gridCol w:w="2376"/>
        <w:gridCol w:w="1418"/>
        <w:gridCol w:w="2693"/>
        <w:gridCol w:w="2410"/>
      </w:tblGrid>
      <w:tr w:rsidR="00CB04C6" w:rsidRPr="00E55286" w:rsidTr="0033458E">
        <w:tc>
          <w:tcPr>
            <w:tcW w:w="2376" w:type="dxa"/>
          </w:tcPr>
          <w:p w:rsidR="00E55286" w:rsidRPr="00E55286" w:rsidRDefault="00E55286" w:rsidP="00C157F6">
            <w:pPr>
              <w:jc w:val="center"/>
              <w:rPr>
                <w:b/>
                <w:color w:val="auto"/>
                <w:sz w:val="22"/>
                <w:szCs w:val="22"/>
              </w:rPr>
            </w:pPr>
            <w:r w:rsidRPr="00E55286">
              <w:rPr>
                <w:b/>
                <w:color w:val="auto"/>
                <w:sz w:val="22"/>
                <w:szCs w:val="22"/>
              </w:rPr>
              <w:lastRenderedPageBreak/>
              <w:t>Olympiády</w:t>
            </w:r>
          </w:p>
        </w:tc>
        <w:tc>
          <w:tcPr>
            <w:tcW w:w="1418" w:type="dxa"/>
          </w:tcPr>
          <w:p w:rsidR="00E55286" w:rsidRPr="00E55286" w:rsidRDefault="00E55286" w:rsidP="00C157F6">
            <w:pPr>
              <w:jc w:val="center"/>
              <w:rPr>
                <w:b/>
                <w:color w:val="auto"/>
                <w:sz w:val="22"/>
                <w:szCs w:val="22"/>
              </w:rPr>
            </w:pPr>
            <w:r>
              <w:rPr>
                <w:b/>
                <w:color w:val="auto"/>
                <w:sz w:val="22"/>
                <w:szCs w:val="22"/>
              </w:rPr>
              <w:t>Kolo soutěže</w:t>
            </w:r>
          </w:p>
        </w:tc>
        <w:tc>
          <w:tcPr>
            <w:tcW w:w="2693" w:type="dxa"/>
          </w:tcPr>
          <w:p w:rsidR="00E55286" w:rsidRPr="00E55286" w:rsidRDefault="00F85EB7" w:rsidP="00C157F6">
            <w:pPr>
              <w:jc w:val="center"/>
              <w:rPr>
                <w:b/>
                <w:color w:val="auto"/>
                <w:sz w:val="22"/>
                <w:szCs w:val="22"/>
              </w:rPr>
            </w:pPr>
            <w:r>
              <w:rPr>
                <w:b/>
                <w:color w:val="auto"/>
                <w:sz w:val="22"/>
                <w:szCs w:val="22"/>
              </w:rPr>
              <w:t>Třída</w:t>
            </w:r>
          </w:p>
        </w:tc>
        <w:tc>
          <w:tcPr>
            <w:tcW w:w="2410" w:type="dxa"/>
          </w:tcPr>
          <w:p w:rsidR="00E55286" w:rsidRPr="00E55286" w:rsidRDefault="00F85EB7" w:rsidP="00C157F6">
            <w:pPr>
              <w:jc w:val="center"/>
              <w:rPr>
                <w:b/>
                <w:color w:val="auto"/>
                <w:sz w:val="22"/>
                <w:szCs w:val="22"/>
              </w:rPr>
            </w:pPr>
            <w:r>
              <w:rPr>
                <w:b/>
                <w:color w:val="auto"/>
                <w:sz w:val="22"/>
                <w:szCs w:val="22"/>
              </w:rPr>
              <w:t>Umístění</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Český jazyk</w:t>
            </w:r>
          </w:p>
        </w:tc>
        <w:tc>
          <w:tcPr>
            <w:tcW w:w="1418" w:type="dxa"/>
          </w:tcPr>
          <w:p w:rsidR="00E55286" w:rsidRPr="00E55286" w:rsidRDefault="00E55286" w:rsidP="00E55286">
            <w:pPr>
              <w:jc w:val="center"/>
              <w:rPr>
                <w:color w:val="auto"/>
                <w:sz w:val="22"/>
                <w:szCs w:val="22"/>
              </w:rPr>
            </w:pPr>
            <w:r w:rsidRPr="00E55286">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k</w:t>
            </w:r>
            <w:r w:rsidRPr="00F85EB7">
              <w:rPr>
                <w:color w:val="auto"/>
                <w:sz w:val="22"/>
                <w:szCs w:val="22"/>
              </w:rPr>
              <w:t>varta</w:t>
            </w:r>
          </w:p>
        </w:tc>
        <w:tc>
          <w:tcPr>
            <w:tcW w:w="2410" w:type="dxa"/>
          </w:tcPr>
          <w:p w:rsidR="00E55286" w:rsidRPr="00F85EB7" w:rsidRDefault="00F85EB7" w:rsidP="00F85EB7">
            <w:pPr>
              <w:jc w:val="center"/>
              <w:rPr>
                <w:color w:val="auto"/>
                <w:sz w:val="22"/>
                <w:szCs w:val="22"/>
              </w:rPr>
            </w:pPr>
            <w:r>
              <w:rPr>
                <w:color w:val="auto"/>
                <w:sz w:val="22"/>
                <w:szCs w:val="22"/>
              </w:rPr>
              <w:t>12.</w:t>
            </w:r>
          </w:p>
        </w:tc>
      </w:tr>
      <w:tr w:rsidR="00CB04C6" w:rsidRPr="00E55286" w:rsidTr="0033458E">
        <w:tc>
          <w:tcPr>
            <w:tcW w:w="2376" w:type="dxa"/>
            <w:vMerge/>
          </w:tcPr>
          <w:p w:rsidR="00E55286" w:rsidRPr="00E55286" w:rsidRDefault="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k</w:t>
            </w:r>
            <w:r w:rsidRPr="00F85EB7">
              <w:rPr>
                <w:color w:val="auto"/>
                <w:sz w:val="22"/>
                <w:szCs w:val="22"/>
              </w:rPr>
              <w:t>vinta</w:t>
            </w:r>
          </w:p>
        </w:tc>
        <w:tc>
          <w:tcPr>
            <w:tcW w:w="2410" w:type="dxa"/>
          </w:tcPr>
          <w:p w:rsidR="00E55286" w:rsidRPr="00F85EB7" w:rsidRDefault="00F85EB7" w:rsidP="00F85EB7">
            <w:pPr>
              <w:jc w:val="center"/>
              <w:rPr>
                <w:color w:val="auto"/>
                <w:sz w:val="22"/>
                <w:szCs w:val="22"/>
              </w:rPr>
            </w:pPr>
            <w:r>
              <w:rPr>
                <w:color w:val="auto"/>
                <w:sz w:val="22"/>
                <w:szCs w:val="22"/>
              </w:rPr>
              <w:t>8. – 9.</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Německý jazyk</w:t>
            </w: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sekunda</w:t>
            </w:r>
          </w:p>
        </w:tc>
        <w:tc>
          <w:tcPr>
            <w:tcW w:w="2410" w:type="dxa"/>
          </w:tcPr>
          <w:p w:rsidR="00E55286" w:rsidRPr="00F85EB7" w:rsidRDefault="00F85EB7" w:rsidP="00F85EB7">
            <w:pPr>
              <w:jc w:val="center"/>
              <w:rPr>
                <w:color w:val="auto"/>
                <w:sz w:val="22"/>
                <w:szCs w:val="22"/>
              </w:rPr>
            </w:pPr>
            <w:r>
              <w:rPr>
                <w:color w:val="auto"/>
                <w:sz w:val="22"/>
                <w:szCs w:val="22"/>
              </w:rPr>
              <w:t>1., 2., 3.</w:t>
            </w:r>
          </w:p>
        </w:tc>
      </w:tr>
      <w:tr w:rsidR="00CB04C6" w:rsidRPr="00E55286" w:rsidTr="0033458E">
        <w:tc>
          <w:tcPr>
            <w:tcW w:w="2376" w:type="dxa"/>
            <w:vMerge/>
          </w:tcPr>
          <w:p w:rsidR="00E55286" w:rsidRPr="00E55286" w:rsidRDefault="00E55286" w:rsidP="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R</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tcPr>
          <w:p w:rsidR="00E55286" w:rsidRPr="00E55286" w:rsidRDefault="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sexta, septima</w:t>
            </w:r>
          </w:p>
        </w:tc>
        <w:tc>
          <w:tcPr>
            <w:tcW w:w="2410" w:type="dxa"/>
          </w:tcPr>
          <w:p w:rsidR="00E55286" w:rsidRPr="00F85EB7" w:rsidRDefault="00F85EB7" w:rsidP="00F85EB7">
            <w:pPr>
              <w:jc w:val="center"/>
              <w:rPr>
                <w:color w:val="auto"/>
                <w:sz w:val="22"/>
                <w:szCs w:val="22"/>
              </w:rPr>
            </w:pPr>
            <w:r>
              <w:rPr>
                <w:color w:val="auto"/>
                <w:sz w:val="22"/>
                <w:szCs w:val="22"/>
              </w:rPr>
              <w:t>2., 3.</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Anglický jazyk</w:t>
            </w:r>
          </w:p>
          <w:p w:rsidR="00E55286" w:rsidRPr="00E55286" w:rsidRDefault="00E55286" w:rsidP="00E55286">
            <w:pPr>
              <w:jc w:val="cente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rPr>
            </w:pPr>
            <w:r w:rsidRPr="00F85EB7">
              <w:rPr>
                <w:color w:val="auto"/>
              </w:rPr>
              <w:t>I.</w:t>
            </w:r>
            <w:r>
              <w:rPr>
                <w:color w:val="auto"/>
              </w:rPr>
              <w:t xml:space="preserve"> </w:t>
            </w:r>
            <w:r w:rsidRPr="00F85EB7">
              <w:rPr>
                <w:color w:val="auto"/>
              </w:rPr>
              <w:t>G</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tcPr>
          <w:p w:rsidR="00E55286" w:rsidRPr="00E55286" w:rsidRDefault="00E55286" w:rsidP="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sekunda</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tcPr>
          <w:p w:rsidR="00E55286" w:rsidRPr="00E55286" w:rsidRDefault="00E55286" w:rsidP="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F85EB7" w:rsidP="00F85EB7">
            <w:pPr>
              <w:jc w:val="center"/>
              <w:rPr>
                <w:color w:val="auto"/>
                <w:sz w:val="22"/>
                <w:szCs w:val="22"/>
              </w:rPr>
            </w:pPr>
            <w:r>
              <w:rPr>
                <w:color w:val="auto"/>
                <w:sz w:val="22"/>
                <w:szCs w:val="22"/>
              </w:rPr>
              <w:t>3.</w:t>
            </w:r>
          </w:p>
        </w:tc>
      </w:tr>
      <w:tr w:rsidR="00CB04C6" w:rsidRPr="00E55286" w:rsidTr="0033458E">
        <w:tc>
          <w:tcPr>
            <w:tcW w:w="2376" w:type="dxa"/>
            <w:vMerge/>
          </w:tcPr>
          <w:p w:rsidR="00E55286" w:rsidRPr="00E55286" w:rsidRDefault="00E55286" w:rsidP="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tcPr>
          <w:p w:rsidR="00E55286" w:rsidRPr="00E55286" w:rsidRDefault="00E55286">
            <w:pP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N</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Dějepis</w:t>
            </w: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F85EB7" w:rsidP="00F85EB7">
            <w:pPr>
              <w:jc w:val="center"/>
              <w:rPr>
                <w:color w:val="auto"/>
                <w:sz w:val="22"/>
                <w:szCs w:val="22"/>
              </w:rPr>
            </w:pPr>
            <w:r>
              <w:rPr>
                <w:color w:val="auto"/>
                <w:sz w:val="22"/>
                <w:szCs w:val="22"/>
              </w:rPr>
              <w:t>2.</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septima</w:t>
            </w:r>
          </w:p>
        </w:tc>
        <w:tc>
          <w:tcPr>
            <w:tcW w:w="2410" w:type="dxa"/>
          </w:tcPr>
          <w:p w:rsidR="00E55286" w:rsidRPr="00F85EB7" w:rsidRDefault="00F85EB7" w:rsidP="00F85EB7">
            <w:pPr>
              <w:jc w:val="center"/>
              <w:rPr>
                <w:color w:val="auto"/>
                <w:sz w:val="22"/>
                <w:szCs w:val="22"/>
              </w:rPr>
            </w:pPr>
            <w:r>
              <w:rPr>
                <w:color w:val="auto"/>
                <w:sz w:val="22"/>
                <w:szCs w:val="22"/>
              </w:rPr>
              <w:t>8.</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E55286" w:rsidP="00E55286">
            <w:pPr>
              <w:jc w:val="center"/>
              <w:rPr>
                <w:color w:val="auto"/>
                <w:sz w:val="22"/>
                <w:szCs w:val="22"/>
              </w:rPr>
            </w:pPr>
            <w:r>
              <w:rPr>
                <w:color w:val="auto"/>
                <w:sz w:val="22"/>
                <w:szCs w:val="22"/>
              </w:rPr>
              <w:t>N</w:t>
            </w:r>
          </w:p>
        </w:tc>
        <w:tc>
          <w:tcPr>
            <w:tcW w:w="2693" w:type="dxa"/>
          </w:tcPr>
          <w:p w:rsidR="00E55286" w:rsidRPr="00F85EB7" w:rsidRDefault="00F85EB7" w:rsidP="00F85EB7">
            <w:pPr>
              <w:jc w:val="center"/>
              <w:rPr>
                <w:color w:val="auto"/>
                <w:sz w:val="22"/>
                <w:szCs w:val="22"/>
              </w:rPr>
            </w:pPr>
            <w:r>
              <w:rPr>
                <w:color w:val="auto"/>
                <w:sz w:val="22"/>
                <w:szCs w:val="22"/>
              </w:rPr>
              <w:t>oktáva</w:t>
            </w:r>
          </w:p>
        </w:tc>
        <w:tc>
          <w:tcPr>
            <w:tcW w:w="2410" w:type="dxa"/>
          </w:tcPr>
          <w:p w:rsidR="00E55286" w:rsidRPr="00F85EB7" w:rsidRDefault="00F85EB7" w:rsidP="00F85EB7">
            <w:pPr>
              <w:jc w:val="center"/>
              <w:rPr>
                <w:color w:val="auto"/>
                <w:sz w:val="22"/>
                <w:szCs w:val="22"/>
              </w:rPr>
            </w:pPr>
            <w:r>
              <w:rPr>
                <w:color w:val="auto"/>
                <w:sz w:val="22"/>
                <w:szCs w:val="22"/>
              </w:rPr>
              <w:t>9.</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Geologie</w:t>
            </w: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1.</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sexta</w:t>
            </w:r>
          </w:p>
        </w:tc>
        <w:tc>
          <w:tcPr>
            <w:tcW w:w="2410" w:type="dxa"/>
          </w:tcPr>
          <w:p w:rsidR="00E55286" w:rsidRPr="00F85EB7" w:rsidRDefault="00F85EB7" w:rsidP="00F85EB7">
            <w:pPr>
              <w:jc w:val="center"/>
              <w:rPr>
                <w:color w:val="auto"/>
                <w:sz w:val="22"/>
                <w:szCs w:val="22"/>
              </w:rPr>
            </w:pPr>
            <w:r>
              <w:rPr>
                <w:color w:val="auto"/>
                <w:sz w:val="22"/>
                <w:szCs w:val="22"/>
              </w:rPr>
              <w:t>2.</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12.</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Biologie</w:t>
            </w: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sekunda</w:t>
            </w:r>
          </w:p>
        </w:tc>
        <w:tc>
          <w:tcPr>
            <w:tcW w:w="2410" w:type="dxa"/>
          </w:tcPr>
          <w:p w:rsidR="00E55286" w:rsidRPr="00F85EB7" w:rsidRDefault="00F85EB7" w:rsidP="00F85EB7">
            <w:pPr>
              <w:jc w:val="center"/>
              <w:rPr>
                <w:color w:val="auto"/>
                <w:sz w:val="22"/>
                <w:szCs w:val="22"/>
              </w:rPr>
            </w:pPr>
            <w:r>
              <w:rPr>
                <w:color w:val="auto"/>
                <w:sz w:val="22"/>
                <w:szCs w:val="22"/>
              </w:rPr>
              <w:t>5.</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F85EB7" w:rsidP="00F85EB7">
            <w:pPr>
              <w:jc w:val="center"/>
              <w:rPr>
                <w:color w:val="auto"/>
                <w:sz w:val="22"/>
                <w:szCs w:val="22"/>
              </w:rPr>
            </w:pPr>
            <w:r>
              <w:rPr>
                <w:color w:val="auto"/>
                <w:sz w:val="22"/>
                <w:szCs w:val="22"/>
              </w:rPr>
              <w:t>4.</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septima</w:t>
            </w:r>
          </w:p>
        </w:tc>
        <w:tc>
          <w:tcPr>
            <w:tcW w:w="2410" w:type="dxa"/>
          </w:tcPr>
          <w:p w:rsidR="00E55286" w:rsidRPr="00F85EB7" w:rsidRDefault="00F85EB7" w:rsidP="00F85EB7">
            <w:pPr>
              <w:jc w:val="center"/>
              <w:rPr>
                <w:color w:val="auto"/>
                <w:sz w:val="22"/>
                <w:szCs w:val="22"/>
              </w:rPr>
            </w:pPr>
            <w:r>
              <w:rPr>
                <w:color w:val="auto"/>
                <w:sz w:val="22"/>
                <w:szCs w:val="22"/>
              </w:rPr>
              <w:t>24.</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III. G</w:t>
            </w:r>
          </w:p>
        </w:tc>
        <w:tc>
          <w:tcPr>
            <w:tcW w:w="2410" w:type="dxa"/>
          </w:tcPr>
          <w:p w:rsidR="00E55286" w:rsidRPr="00F85EB7" w:rsidRDefault="00F85EB7" w:rsidP="00F85EB7">
            <w:pPr>
              <w:jc w:val="center"/>
              <w:rPr>
                <w:color w:val="auto"/>
                <w:sz w:val="22"/>
                <w:szCs w:val="22"/>
              </w:rPr>
            </w:pPr>
            <w:r>
              <w:rPr>
                <w:color w:val="auto"/>
                <w:sz w:val="22"/>
                <w:szCs w:val="22"/>
              </w:rPr>
              <w:t>23.</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sexta</w:t>
            </w:r>
          </w:p>
        </w:tc>
        <w:tc>
          <w:tcPr>
            <w:tcW w:w="2410" w:type="dxa"/>
          </w:tcPr>
          <w:p w:rsidR="00E55286" w:rsidRPr="00F85EB7" w:rsidRDefault="00F85EB7" w:rsidP="00F85EB7">
            <w:pPr>
              <w:jc w:val="center"/>
              <w:rPr>
                <w:color w:val="auto"/>
                <w:sz w:val="22"/>
                <w:szCs w:val="22"/>
              </w:rPr>
            </w:pPr>
            <w:r>
              <w:rPr>
                <w:color w:val="auto"/>
                <w:sz w:val="22"/>
                <w:szCs w:val="22"/>
              </w:rPr>
              <w:t>34.</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II. G</w:t>
            </w:r>
          </w:p>
        </w:tc>
        <w:tc>
          <w:tcPr>
            <w:tcW w:w="2410" w:type="dxa"/>
          </w:tcPr>
          <w:p w:rsidR="00E55286" w:rsidRPr="00F85EB7" w:rsidRDefault="00F85EB7" w:rsidP="00F85EB7">
            <w:pPr>
              <w:jc w:val="center"/>
              <w:rPr>
                <w:color w:val="auto"/>
                <w:sz w:val="22"/>
                <w:szCs w:val="22"/>
              </w:rPr>
            </w:pPr>
            <w:r>
              <w:rPr>
                <w:color w:val="auto"/>
                <w:sz w:val="22"/>
                <w:szCs w:val="22"/>
              </w:rPr>
              <w:t>26.</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Ekologie</w:t>
            </w: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sexta, I. G, II. G</w:t>
            </w:r>
          </w:p>
        </w:tc>
        <w:tc>
          <w:tcPr>
            <w:tcW w:w="2410" w:type="dxa"/>
          </w:tcPr>
          <w:p w:rsidR="00E55286" w:rsidRPr="00F85EB7" w:rsidRDefault="00F85EB7" w:rsidP="00F85EB7">
            <w:pPr>
              <w:jc w:val="center"/>
              <w:rPr>
                <w:color w:val="auto"/>
                <w:sz w:val="22"/>
                <w:szCs w:val="22"/>
              </w:rPr>
            </w:pPr>
            <w:r>
              <w:rPr>
                <w:color w:val="auto"/>
                <w:sz w:val="22"/>
                <w:szCs w:val="22"/>
              </w:rPr>
              <w:t>14.</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kvinta</w:t>
            </w:r>
          </w:p>
        </w:tc>
        <w:tc>
          <w:tcPr>
            <w:tcW w:w="2410" w:type="dxa"/>
          </w:tcPr>
          <w:p w:rsidR="00E55286" w:rsidRPr="00F85EB7" w:rsidRDefault="00F85EB7" w:rsidP="00F85EB7">
            <w:pPr>
              <w:jc w:val="center"/>
              <w:rPr>
                <w:color w:val="auto"/>
                <w:sz w:val="22"/>
                <w:szCs w:val="22"/>
              </w:rPr>
            </w:pPr>
            <w:r>
              <w:rPr>
                <w:color w:val="auto"/>
                <w:sz w:val="22"/>
                <w:szCs w:val="22"/>
              </w:rPr>
              <w:t>22.</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Zeměpis</w:t>
            </w: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prima</w:t>
            </w:r>
          </w:p>
        </w:tc>
        <w:tc>
          <w:tcPr>
            <w:tcW w:w="2410" w:type="dxa"/>
          </w:tcPr>
          <w:p w:rsidR="00E55286" w:rsidRPr="00F85EB7" w:rsidRDefault="00F85EB7" w:rsidP="00F85EB7">
            <w:pPr>
              <w:jc w:val="center"/>
              <w:rPr>
                <w:color w:val="auto"/>
                <w:sz w:val="22"/>
                <w:szCs w:val="22"/>
              </w:rPr>
            </w:pPr>
            <w:r>
              <w:rPr>
                <w:color w:val="auto"/>
                <w:sz w:val="22"/>
                <w:szCs w:val="22"/>
              </w:rPr>
              <w:t>5.</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sekunda</w:t>
            </w:r>
          </w:p>
        </w:tc>
        <w:tc>
          <w:tcPr>
            <w:tcW w:w="2410" w:type="dxa"/>
          </w:tcPr>
          <w:p w:rsidR="00E55286" w:rsidRPr="00F85EB7" w:rsidRDefault="00F85EB7" w:rsidP="00F85EB7">
            <w:pPr>
              <w:jc w:val="center"/>
              <w:rPr>
                <w:color w:val="auto"/>
                <w:sz w:val="22"/>
                <w:szCs w:val="22"/>
              </w:rPr>
            </w:pPr>
            <w:r>
              <w:rPr>
                <w:color w:val="auto"/>
                <w:sz w:val="22"/>
                <w:szCs w:val="22"/>
              </w:rPr>
              <w:t>3.</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F85EB7" w:rsidP="00F85EB7">
            <w:pPr>
              <w:jc w:val="center"/>
              <w:rPr>
                <w:color w:val="auto"/>
                <w:sz w:val="22"/>
                <w:szCs w:val="22"/>
              </w:rPr>
            </w:pPr>
            <w:r>
              <w:rPr>
                <w:color w:val="auto"/>
                <w:sz w:val="22"/>
                <w:szCs w:val="22"/>
              </w:rPr>
              <w:t>6.</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1., 4., 11.</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F85EB7" w:rsidP="00F85EB7">
            <w:pPr>
              <w:jc w:val="center"/>
              <w:rPr>
                <w:color w:val="auto"/>
                <w:sz w:val="22"/>
                <w:szCs w:val="22"/>
              </w:rPr>
            </w:pPr>
            <w:r>
              <w:rPr>
                <w:color w:val="auto"/>
                <w:sz w:val="22"/>
                <w:szCs w:val="22"/>
              </w:rPr>
              <w:t>9.</w:t>
            </w:r>
          </w:p>
        </w:tc>
      </w:tr>
      <w:tr w:rsidR="00CB04C6" w:rsidRPr="00E55286" w:rsidTr="0033458E">
        <w:tc>
          <w:tcPr>
            <w:tcW w:w="2376" w:type="dxa"/>
            <w:vMerge w:val="restart"/>
            <w:vAlign w:val="center"/>
          </w:tcPr>
          <w:p w:rsidR="00E55286" w:rsidRPr="00E55286" w:rsidRDefault="00E55286" w:rsidP="00E55286">
            <w:pPr>
              <w:jc w:val="center"/>
              <w:rPr>
                <w:b/>
                <w:color w:val="auto"/>
                <w:sz w:val="22"/>
                <w:szCs w:val="22"/>
              </w:rPr>
            </w:pPr>
            <w:r w:rsidRPr="00E55286">
              <w:rPr>
                <w:color w:val="auto"/>
                <w:sz w:val="22"/>
                <w:szCs w:val="22"/>
              </w:rPr>
              <w:t>Matematika</w:t>
            </w: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sekunda</w:t>
            </w:r>
          </w:p>
        </w:tc>
        <w:tc>
          <w:tcPr>
            <w:tcW w:w="2410" w:type="dxa"/>
          </w:tcPr>
          <w:p w:rsidR="00E55286" w:rsidRPr="00F85EB7" w:rsidRDefault="00C157F6" w:rsidP="00F85EB7">
            <w:pPr>
              <w:jc w:val="center"/>
              <w:rPr>
                <w:color w:val="auto"/>
                <w:sz w:val="22"/>
                <w:szCs w:val="22"/>
              </w:rPr>
            </w:pPr>
            <w:r>
              <w:rPr>
                <w:color w:val="auto"/>
                <w:sz w:val="22"/>
                <w:szCs w:val="22"/>
              </w:rPr>
              <w:t>1., 12., 21.</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prima</w:t>
            </w:r>
          </w:p>
        </w:tc>
        <w:tc>
          <w:tcPr>
            <w:tcW w:w="2410" w:type="dxa"/>
          </w:tcPr>
          <w:p w:rsidR="00E55286" w:rsidRPr="00F85EB7" w:rsidRDefault="00C157F6" w:rsidP="00F85EB7">
            <w:pPr>
              <w:jc w:val="center"/>
              <w:rPr>
                <w:color w:val="auto"/>
                <w:sz w:val="22"/>
                <w:szCs w:val="22"/>
              </w:rPr>
            </w:pPr>
            <w:r>
              <w:rPr>
                <w:color w:val="auto"/>
                <w:sz w:val="22"/>
                <w:szCs w:val="22"/>
              </w:rPr>
              <w:t>19.</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O</w:t>
            </w:r>
          </w:p>
        </w:tc>
        <w:tc>
          <w:tcPr>
            <w:tcW w:w="2693" w:type="dxa"/>
          </w:tcPr>
          <w:p w:rsidR="00E55286" w:rsidRPr="00F85EB7" w:rsidRDefault="00F85EB7" w:rsidP="00F85EB7">
            <w:pPr>
              <w:jc w:val="center"/>
              <w:rPr>
                <w:color w:val="auto"/>
                <w:sz w:val="22"/>
                <w:szCs w:val="22"/>
              </w:rPr>
            </w:pPr>
            <w:r>
              <w:rPr>
                <w:color w:val="auto"/>
                <w:sz w:val="22"/>
                <w:szCs w:val="22"/>
              </w:rPr>
              <w:t>tercie</w:t>
            </w:r>
          </w:p>
        </w:tc>
        <w:tc>
          <w:tcPr>
            <w:tcW w:w="2410" w:type="dxa"/>
          </w:tcPr>
          <w:p w:rsidR="00E55286" w:rsidRPr="00F85EB7" w:rsidRDefault="00C157F6" w:rsidP="00F85EB7">
            <w:pPr>
              <w:jc w:val="center"/>
              <w:rPr>
                <w:color w:val="auto"/>
                <w:sz w:val="22"/>
                <w:szCs w:val="22"/>
              </w:rPr>
            </w:pPr>
            <w:r>
              <w:rPr>
                <w:color w:val="auto"/>
                <w:sz w:val="22"/>
                <w:szCs w:val="22"/>
              </w:rPr>
              <w:t>6., 10., 17.</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kvinta</w:t>
            </w:r>
          </w:p>
        </w:tc>
        <w:tc>
          <w:tcPr>
            <w:tcW w:w="2410" w:type="dxa"/>
          </w:tcPr>
          <w:p w:rsidR="00E55286" w:rsidRPr="00F85EB7" w:rsidRDefault="00C157F6" w:rsidP="00F85EB7">
            <w:pPr>
              <w:jc w:val="center"/>
              <w:rPr>
                <w:color w:val="auto"/>
                <w:sz w:val="22"/>
                <w:szCs w:val="22"/>
              </w:rPr>
            </w:pPr>
            <w:r>
              <w:rPr>
                <w:color w:val="auto"/>
                <w:sz w:val="22"/>
                <w:szCs w:val="22"/>
              </w:rPr>
              <w:t>12.</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I. G</w:t>
            </w:r>
          </w:p>
        </w:tc>
        <w:tc>
          <w:tcPr>
            <w:tcW w:w="2410" w:type="dxa"/>
          </w:tcPr>
          <w:p w:rsidR="00E55286" w:rsidRPr="00F85EB7" w:rsidRDefault="00C157F6" w:rsidP="00F85EB7">
            <w:pPr>
              <w:jc w:val="center"/>
              <w:rPr>
                <w:color w:val="auto"/>
                <w:sz w:val="22"/>
                <w:szCs w:val="22"/>
              </w:rPr>
            </w:pPr>
            <w:r>
              <w:rPr>
                <w:color w:val="auto"/>
                <w:sz w:val="22"/>
                <w:szCs w:val="22"/>
              </w:rPr>
              <w:t>5.</w:t>
            </w:r>
          </w:p>
        </w:tc>
      </w:tr>
      <w:tr w:rsidR="00CB04C6" w:rsidRPr="00E55286" w:rsidTr="0033458E">
        <w:tc>
          <w:tcPr>
            <w:tcW w:w="2376" w:type="dxa"/>
            <w:vMerge/>
            <w:vAlign w:val="center"/>
          </w:tcPr>
          <w:p w:rsidR="00E55286" w:rsidRPr="00E55286" w:rsidRDefault="00E55286" w:rsidP="00E55286">
            <w:pPr>
              <w:jc w:val="center"/>
              <w:rPr>
                <w:b/>
                <w:color w:val="auto"/>
                <w:sz w:val="22"/>
                <w:szCs w:val="22"/>
              </w:rPr>
            </w:pPr>
          </w:p>
        </w:tc>
        <w:tc>
          <w:tcPr>
            <w:tcW w:w="1418" w:type="dxa"/>
          </w:tcPr>
          <w:p w:rsidR="00E55286" w:rsidRPr="00E55286" w:rsidRDefault="00F85EB7" w:rsidP="00E55286">
            <w:pPr>
              <w:jc w:val="center"/>
              <w:rPr>
                <w:color w:val="auto"/>
                <w:sz w:val="22"/>
                <w:szCs w:val="22"/>
              </w:rPr>
            </w:pPr>
            <w:r>
              <w:rPr>
                <w:color w:val="auto"/>
                <w:sz w:val="22"/>
                <w:szCs w:val="22"/>
              </w:rPr>
              <w:t>K</w:t>
            </w:r>
          </w:p>
        </w:tc>
        <w:tc>
          <w:tcPr>
            <w:tcW w:w="2693" w:type="dxa"/>
          </w:tcPr>
          <w:p w:rsidR="00E55286" w:rsidRPr="00F85EB7" w:rsidRDefault="00F85EB7" w:rsidP="00F85EB7">
            <w:pPr>
              <w:jc w:val="center"/>
              <w:rPr>
                <w:color w:val="auto"/>
                <w:sz w:val="22"/>
                <w:szCs w:val="22"/>
              </w:rPr>
            </w:pPr>
            <w:r>
              <w:rPr>
                <w:color w:val="auto"/>
                <w:sz w:val="22"/>
                <w:szCs w:val="22"/>
              </w:rPr>
              <w:t>sexta</w:t>
            </w:r>
          </w:p>
        </w:tc>
        <w:tc>
          <w:tcPr>
            <w:tcW w:w="2410" w:type="dxa"/>
          </w:tcPr>
          <w:p w:rsidR="00E55286" w:rsidRPr="00F85EB7" w:rsidRDefault="00C157F6" w:rsidP="00F85EB7">
            <w:pPr>
              <w:jc w:val="center"/>
              <w:rPr>
                <w:color w:val="auto"/>
                <w:sz w:val="22"/>
                <w:szCs w:val="22"/>
              </w:rPr>
            </w:pPr>
            <w:r>
              <w:rPr>
                <w:color w:val="auto"/>
                <w:sz w:val="22"/>
                <w:szCs w:val="22"/>
              </w:rPr>
              <w:t>účast (3)</w:t>
            </w:r>
          </w:p>
        </w:tc>
      </w:tr>
    </w:tbl>
    <w:p w:rsidR="00E55286" w:rsidRPr="001852C8" w:rsidRDefault="00E55286">
      <w:pPr>
        <w:rPr>
          <w:b/>
          <w:color w:val="auto"/>
        </w:rPr>
      </w:pPr>
    </w:p>
    <w:tbl>
      <w:tblPr>
        <w:tblStyle w:val="Mkatabulky"/>
        <w:tblW w:w="0" w:type="auto"/>
        <w:tblLook w:val="04A0" w:firstRow="1" w:lastRow="0" w:firstColumn="1" w:lastColumn="0" w:noHBand="0" w:noVBand="1"/>
      </w:tblPr>
      <w:tblGrid>
        <w:gridCol w:w="2376"/>
        <w:gridCol w:w="1418"/>
        <w:gridCol w:w="2693"/>
        <w:gridCol w:w="2410"/>
      </w:tblGrid>
      <w:tr w:rsidR="00151743" w:rsidRPr="00E55286" w:rsidTr="0033458E">
        <w:tc>
          <w:tcPr>
            <w:tcW w:w="2376" w:type="dxa"/>
          </w:tcPr>
          <w:p w:rsidR="00C157F6" w:rsidRPr="00E55286" w:rsidRDefault="00C157F6" w:rsidP="00C157F6">
            <w:pPr>
              <w:jc w:val="center"/>
              <w:rPr>
                <w:b/>
                <w:color w:val="auto"/>
                <w:sz w:val="22"/>
                <w:szCs w:val="22"/>
              </w:rPr>
            </w:pPr>
            <w:r>
              <w:rPr>
                <w:b/>
                <w:color w:val="auto"/>
                <w:sz w:val="22"/>
                <w:szCs w:val="22"/>
              </w:rPr>
              <w:t>Vědomostní soutěže</w:t>
            </w:r>
          </w:p>
        </w:tc>
        <w:tc>
          <w:tcPr>
            <w:tcW w:w="1418" w:type="dxa"/>
          </w:tcPr>
          <w:p w:rsidR="00C157F6" w:rsidRPr="00E55286" w:rsidRDefault="00C157F6" w:rsidP="00C157F6">
            <w:pPr>
              <w:jc w:val="center"/>
              <w:rPr>
                <w:b/>
                <w:color w:val="auto"/>
                <w:sz w:val="22"/>
                <w:szCs w:val="22"/>
              </w:rPr>
            </w:pPr>
            <w:r>
              <w:rPr>
                <w:b/>
                <w:color w:val="auto"/>
                <w:sz w:val="22"/>
                <w:szCs w:val="22"/>
              </w:rPr>
              <w:t>Kolo soutěže</w:t>
            </w:r>
          </w:p>
        </w:tc>
        <w:tc>
          <w:tcPr>
            <w:tcW w:w="2693" w:type="dxa"/>
          </w:tcPr>
          <w:p w:rsidR="00C157F6" w:rsidRPr="00E55286" w:rsidRDefault="00C157F6" w:rsidP="0033458E">
            <w:pPr>
              <w:ind w:right="-108"/>
              <w:jc w:val="center"/>
              <w:rPr>
                <w:b/>
                <w:color w:val="auto"/>
                <w:sz w:val="22"/>
                <w:szCs w:val="22"/>
              </w:rPr>
            </w:pPr>
            <w:r>
              <w:rPr>
                <w:b/>
                <w:color w:val="auto"/>
                <w:sz w:val="22"/>
                <w:szCs w:val="22"/>
              </w:rPr>
              <w:t>Třída</w:t>
            </w:r>
          </w:p>
        </w:tc>
        <w:tc>
          <w:tcPr>
            <w:tcW w:w="2410" w:type="dxa"/>
          </w:tcPr>
          <w:p w:rsidR="00C157F6" w:rsidRPr="00E55286" w:rsidRDefault="00C157F6" w:rsidP="00C157F6">
            <w:pPr>
              <w:jc w:val="center"/>
              <w:rPr>
                <w:b/>
                <w:color w:val="auto"/>
                <w:sz w:val="22"/>
                <w:szCs w:val="22"/>
              </w:rPr>
            </w:pPr>
            <w:r>
              <w:rPr>
                <w:b/>
                <w:color w:val="auto"/>
                <w:sz w:val="22"/>
                <w:szCs w:val="22"/>
              </w:rPr>
              <w:t>Umístění</w:t>
            </w:r>
          </w:p>
        </w:tc>
      </w:tr>
      <w:tr w:rsidR="0033458E" w:rsidRPr="00F85EB7" w:rsidTr="0033458E">
        <w:tc>
          <w:tcPr>
            <w:tcW w:w="2376" w:type="dxa"/>
            <w:vMerge w:val="restart"/>
            <w:vAlign w:val="center"/>
          </w:tcPr>
          <w:p w:rsidR="00C157F6" w:rsidRPr="00151743" w:rsidRDefault="00C157F6" w:rsidP="00940F53">
            <w:pPr>
              <w:jc w:val="center"/>
              <w:rPr>
                <w:color w:val="auto"/>
                <w:sz w:val="22"/>
                <w:szCs w:val="22"/>
              </w:rPr>
            </w:pPr>
            <w:r w:rsidRPr="00151743">
              <w:rPr>
                <w:color w:val="auto"/>
                <w:sz w:val="22"/>
                <w:szCs w:val="22"/>
              </w:rPr>
              <w:t>Přírodovědný klokan</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kvarta</w:t>
            </w:r>
          </w:p>
        </w:tc>
        <w:tc>
          <w:tcPr>
            <w:tcW w:w="2410" w:type="dxa"/>
          </w:tcPr>
          <w:p w:rsidR="00C157F6" w:rsidRPr="00F85EB7" w:rsidRDefault="00151743" w:rsidP="00940F53">
            <w:pPr>
              <w:jc w:val="center"/>
              <w:rPr>
                <w:color w:val="auto"/>
                <w:sz w:val="22"/>
                <w:szCs w:val="22"/>
              </w:rPr>
            </w:pPr>
            <w:r>
              <w:rPr>
                <w:color w:val="auto"/>
                <w:sz w:val="22"/>
                <w:szCs w:val="22"/>
              </w:rPr>
              <w:t>1., 2., 5.</w:t>
            </w:r>
          </w:p>
        </w:tc>
      </w:tr>
      <w:tr w:rsidR="0033458E" w:rsidRPr="00F85EB7" w:rsidTr="0033458E">
        <w:tc>
          <w:tcPr>
            <w:tcW w:w="2376" w:type="dxa"/>
            <w:vMerge/>
          </w:tcPr>
          <w:p w:rsidR="00C157F6" w:rsidRPr="00151743" w:rsidRDefault="00C157F6" w:rsidP="00940F53">
            <w:pP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sexta</w:t>
            </w:r>
          </w:p>
        </w:tc>
        <w:tc>
          <w:tcPr>
            <w:tcW w:w="2410" w:type="dxa"/>
          </w:tcPr>
          <w:p w:rsidR="00C157F6" w:rsidRPr="00F85EB7" w:rsidRDefault="00151743" w:rsidP="00940F53">
            <w:pPr>
              <w:jc w:val="center"/>
              <w:rPr>
                <w:color w:val="auto"/>
                <w:sz w:val="22"/>
                <w:szCs w:val="22"/>
              </w:rPr>
            </w:pPr>
            <w:r>
              <w:rPr>
                <w:color w:val="auto"/>
                <w:sz w:val="22"/>
                <w:szCs w:val="22"/>
              </w:rPr>
              <w:t>16.</w:t>
            </w:r>
          </w:p>
        </w:tc>
      </w:tr>
      <w:tr w:rsidR="0033458E" w:rsidRPr="00F85EB7" w:rsidTr="0033458E">
        <w:tc>
          <w:tcPr>
            <w:tcW w:w="2376" w:type="dxa"/>
            <w:vMerge/>
            <w:vAlign w:val="center"/>
          </w:tcPr>
          <w:p w:rsidR="00C157F6" w:rsidRPr="00151743" w:rsidRDefault="00C157F6" w:rsidP="00940F53">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I. G</w:t>
            </w:r>
          </w:p>
        </w:tc>
        <w:tc>
          <w:tcPr>
            <w:tcW w:w="2410" w:type="dxa"/>
          </w:tcPr>
          <w:p w:rsidR="00C157F6" w:rsidRPr="00F85EB7" w:rsidRDefault="00151743" w:rsidP="00940F53">
            <w:pPr>
              <w:jc w:val="center"/>
              <w:rPr>
                <w:color w:val="auto"/>
                <w:sz w:val="22"/>
                <w:szCs w:val="22"/>
              </w:rPr>
            </w:pPr>
            <w:r>
              <w:rPr>
                <w:color w:val="auto"/>
                <w:sz w:val="22"/>
                <w:szCs w:val="22"/>
              </w:rPr>
              <w:t>22.</w:t>
            </w:r>
          </w:p>
        </w:tc>
      </w:tr>
      <w:tr w:rsidR="0033458E" w:rsidRPr="00F85EB7" w:rsidTr="0033458E">
        <w:tc>
          <w:tcPr>
            <w:tcW w:w="2376" w:type="dxa"/>
            <w:vMerge/>
          </w:tcPr>
          <w:p w:rsidR="00C157F6" w:rsidRPr="00151743" w:rsidRDefault="00C157F6" w:rsidP="00940F53">
            <w:pP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II. G</w:t>
            </w:r>
          </w:p>
        </w:tc>
        <w:tc>
          <w:tcPr>
            <w:tcW w:w="2410" w:type="dxa"/>
          </w:tcPr>
          <w:p w:rsidR="00C157F6" w:rsidRPr="00F85EB7" w:rsidRDefault="00151743" w:rsidP="00940F53">
            <w:pPr>
              <w:jc w:val="center"/>
              <w:rPr>
                <w:color w:val="auto"/>
                <w:sz w:val="22"/>
                <w:szCs w:val="22"/>
              </w:rPr>
            </w:pPr>
            <w:r>
              <w:rPr>
                <w:color w:val="auto"/>
                <w:sz w:val="22"/>
                <w:szCs w:val="22"/>
              </w:rPr>
              <w:t>24.</w:t>
            </w:r>
          </w:p>
        </w:tc>
      </w:tr>
      <w:tr w:rsidR="0033458E"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Matematický klokan</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5., 6.</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rPr>
            </w:pPr>
            <w:r>
              <w:rPr>
                <w:color w:val="auto"/>
              </w:rPr>
              <w:t>I. G</w:t>
            </w:r>
          </w:p>
        </w:tc>
        <w:tc>
          <w:tcPr>
            <w:tcW w:w="2410" w:type="dxa"/>
          </w:tcPr>
          <w:p w:rsidR="00C157F6" w:rsidRPr="00F85EB7" w:rsidRDefault="00151743" w:rsidP="00940F53">
            <w:pPr>
              <w:jc w:val="center"/>
              <w:rPr>
                <w:color w:val="auto"/>
                <w:sz w:val="22"/>
                <w:szCs w:val="22"/>
              </w:rPr>
            </w:pPr>
            <w:r>
              <w:rPr>
                <w:color w:val="auto"/>
                <w:sz w:val="22"/>
                <w:szCs w:val="22"/>
              </w:rPr>
              <w:t>4.</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sexta</w:t>
            </w:r>
          </w:p>
        </w:tc>
        <w:tc>
          <w:tcPr>
            <w:tcW w:w="2410" w:type="dxa"/>
          </w:tcPr>
          <w:p w:rsidR="00C157F6" w:rsidRPr="00F85EB7" w:rsidRDefault="00151743" w:rsidP="00940F53">
            <w:pPr>
              <w:jc w:val="center"/>
              <w:rPr>
                <w:color w:val="auto"/>
                <w:sz w:val="22"/>
                <w:szCs w:val="22"/>
              </w:rPr>
            </w:pPr>
            <w:r>
              <w:rPr>
                <w:color w:val="auto"/>
                <w:sz w:val="22"/>
                <w:szCs w:val="22"/>
              </w:rPr>
              <w:t>8., 10.</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Pythagoriáda</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prima</w:t>
            </w:r>
          </w:p>
        </w:tc>
        <w:tc>
          <w:tcPr>
            <w:tcW w:w="2410" w:type="dxa"/>
          </w:tcPr>
          <w:p w:rsidR="00C157F6" w:rsidRPr="00F85EB7" w:rsidRDefault="00151743" w:rsidP="00940F53">
            <w:pPr>
              <w:jc w:val="center"/>
              <w:rPr>
                <w:color w:val="auto"/>
                <w:sz w:val="22"/>
                <w:szCs w:val="22"/>
              </w:rPr>
            </w:pPr>
            <w:r>
              <w:rPr>
                <w:color w:val="auto"/>
                <w:sz w:val="22"/>
                <w:szCs w:val="22"/>
              </w:rPr>
              <w:t>15.</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sekunda</w:t>
            </w:r>
          </w:p>
        </w:tc>
        <w:tc>
          <w:tcPr>
            <w:tcW w:w="2410" w:type="dxa"/>
          </w:tcPr>
          <w:p w:rsidR="00C157F6" w:rsidRPr="00F85EB7" w:rsidRDefault="00151743" w:rsidP="00940F53">
            <w:pPr>
              <w:jc w:val="center"/>
              <w:rPr>
                <w:color w:val="auto"/>
                <w:sz w:val="22"/>
                <w:szCs w:val="22"/>
              </w:rPr>
            </w:pPr>
            <w:r>
              <w:rPr>
                <w:color w:val="auto"/>
                <w:sz w:val="22"/>
                <w:szCs w:val="22"/>
              </w:rPr>
              <w:t>2., 10,</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3., 6., 9., 13., 26., 27.</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Mladý záchranář</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K</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Soutěž hlídek MZ</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2.</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kvarta</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K</w:t>
            </w:r>
          </w:p>
        </w:tc>
        <w:tc>
          <w:tcPr>
            <w:tcW w:w="2693" w:type="dxa"/>
          </w:tcPr>
          <w:p w:rsidR="00C157F6" w:rsidRPr="00F85EB7" w:rsidRDefault="00151743" w:rsidP="0033458E">
            <w:pPr>
              <w:ind w:right="-108"/>
              <w:jc w:val="center"/>
              <w:rPr>
                <w:color w:val="auto"/>
                <w:sz w:val="22"/>
                <w:szCs w:val="22"/>
              </w:rPr>
            </w:pPr>
            <w:r>
              <w:rPr>
                <w:color w:val="auto"/>
                <w:sz w:val="22"/>
                <w:szCs w:val="22"/>
              </w:rPr>
              <w:t>kvarta</w:t>
            </w:r>
          </w:p>
        </w:tc>
        <w:tc>
          <w:tcPr>
            <w:tcW w:w="2410" w:type="dxa"/>
          </w:tcPr>
          <w:p w:rsidR="00C157F6" w:rsidRPr="00F85EB7" w:rsidRDefault="00151743" w:rsidP="00940F53">
            <w:pPr>
              <w:jc w:val="center"/>
              <w:rPr>
                <w:color w:val="auto"/>
                <w:sz w:val="22"/>
                <w:szCs w:val="22"/>
              </w:rPr>
            </w:pPr>
            <w:r>
              <w:rPr>
                <w:color w:val="auto"/>
                <w:sz w:val="22"/>
                <w:szCs w:val="22"/>
              </w:rPr>
              <w:t>6.</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lastRenderedPageBreak/>
              <w:t>Mini Globe Games</w:t>
            </w: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prima, sekunda</w:t>
            </w:r>
          </w:p>
        </w:tc>
        <w:tc>
          <w:tcPr>
            <w:tcW w:w="2410" w:type="dxa"/>
          </w:tcPr>
          <w:p w:rsidR="00C157F6" w:rsidRPr="00F85EB7" w:rsidRDefault="00151743" w:rsidP="00940F53">
            <w:pPr>
              <w:jc w:val="center"/>
              <w:rPr>
                <w:color w:val="auto"/>
                <w:sz w:val="22"/>
                <w:szCs w:val="22"/>
              </w:rPr>
            </w:pPr>
            <w:r>
              <w:rPr>
                <w:color w:val="auto"/>
                <w:sz w:val="22"/>
                <w:szCs w:val="22"/>
              </w:rPr>
              <w:t>9.</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9.</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Soutěž YPEF</w:t>
            </w:r>
          </w:p>
        </w:tc>
        <w:tc>
          <w:tcPr>
            <w:tcW w:w="1418" w:type="dxa"/>
          </w:tcPr>
          <w:p w:rsidR="00C157F6" w:rsidRPr="00E55286" w:rsidRDefault="00151743"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sekunda, tercie</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151743" w:rsidP="00940F53">
            <w:pPr>
              <w:jc w:val="center"/>
              <w:rPr>
                <w:color w:val="auto"/>
                <w:sz w:val="22"/>
                <w:szCs w:val="22"/>
              </w:rPr>
            </w:pPr>
            <w:r>
              <w:rPr>
                <w:color w:val="auto"/>
                <w:sz w:val="22"/>
                <w:szCs w:val="22"/>
              </w:rPr>
              <w:t>O</w:t>
            </w:r>
          </w:p>
        </w:tc>
        <w:tc>
          <w:tcPr>
            <w:tcW w:w="2693" w:type="dxa"/>
          </w:tcPr>
          <w:p w:rsidR="00C157F6" w:rsidRPr="00F85EB7" w:rsidRDefault="00151743" w:rsidP="0033458E">
            <w:pPr>
              <w:ind w:right="-108"/>
              <w:jc w:val="center"/>
              <w:rPr>
                <w:color w:val="auto"/>
                <w:sz w:val="22"/>
                <w:szCs w:val="22"/>
              </w:rPr>
            </w:pPr>
            <w:r>
              <w:rPr>
                <w:color w:val="auto"/>
                <w:sz w:val="22"/>
                <w:szCs w:val="22"/>
              </w:rPr>
              <w:t>kvinta, sexta</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151743" w:rsidP="00940F53">
            <w:pPr>
              <w:jc w:val="center"/>
              <w:rPr>
                <w:color w:val="auto"/>
                <w:sz w:val="22"/>
                <w:szCs w:val="22"/>
              </w:rPr>
            </w:pPr>
            <w:r>
              <w:rPr>
                <w:color w:val="auto"/>
                <w:sz w:val="22"/>
                <w:szCs w:val="22"/>
              </w:rPr>
              <w:t>R</w:t>
            </w:r>
          </w:p>
        </w:tc>
        <w:tc>
          <w:tcPr>
            <w:tcW w:w="2693" w:type="dxa"/>
          </w:tcPr>
          <w:p w:rsidR="00C157F6" w:rsidRPr="00F85EB7" w:rsidRDefault="00151743" w:rsidP="0033458E">
            <w:pPr>
              <w:ind w:right="-108"/>
              <w:jc w:val="center"/>
              <w:rPr>
                <w:color w:val="auto"/>
                <w:sz w:val="22"/>
                <w:szCs w:val="22"/>
              </w:rPr>
            </w:pPr>
            <w:r>
              <w:rPr>
                <w:color w:val="auto"/>
                <w:sz w:val="22"/>
                <w:szCs w:val="22"/>
              </w:rPr>
              <w:t>sekunda, tercie</w:t>
            </w:r>
          </w:p>
        </w:tc>
        <w:tc>
          <w:tcPr>
            <w:tcW w:w="2410" w:type="dxa"/>
          </w:tcPr>
          <w:p w:rsidR="00C157F6" w:rsidRPr="00F85EB7" w:rsidRDefault="00151743" w:rsidP="00940F53">
            <w:pPr>
              <w:jc w:val="center"/>
              <w:rPr>
                <w:color w:val="auto"/>
                <w:sz w:val="22"/>
                <w:szCs w:val="22"/>
              </w:rPr>
            </w:pPr>
            <w:r>
              <w:rPr>
                <w:color w:val="auto"/>
                <w:sz w:val="22"/>
                <w:szCs w:val="22"/>
              </w:rPr>
              <w:t>1.</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151743" w:rsidP="00940F53">
            <w:pPr>
              <w:jc w:val="center"/>
              <w:rPr>
                <w:color w:val="auto"/>
                <w:sz w:val="22"/>
                <w:szCs w:val="22"/>
              </w:rPr>
            </w:pPr>
            <w:r>
              <w:rPr>
                <w:color w:val="auto"/>
                <w:sz w:val="22"/>
                <w:szCs w:val="22"/>
              </w:rPr>
              <w:t>R</w:t>
            </w:r>
          </w:p>
        </w:tc>
        <w:tc>
          <w:tcPr>
            <w:tcW w:w="2693" w:type="dxa"/>
          </w:tcPr>
          <w:p w:rsidR="00C157F6" w:rsidRPr="00F85EB7" w:rsidRDefault="00151743" w:rsidP="0033458E">
            <w:pPr>
              <w:ind w:right="-108"/>
              <w:jc w:val="center"/>
              <w:rPr>
                <w:color w:val="auto"/>
                <w:sz w:val="22"/>
                <w:szCs w:val="22"/>
              </w:rPr>
            </w:pPr>
            <w:r>
              <w:rPr>
                <w:color w:val="auto"/>
                <w:sz w:val="22"/>
                <w:szCs w:val="22"/>
              </w:rPr>
              <w:t>kvinta, sexta</w:t>
            </w:r>
          </w:p>
        </w:tc>
        <w:tc>
          <w:tcPr>
            <w:tcW w:w="2410" w:type="dxa"/>
          </w:tcPr>
          <w:p w:rsidR="00C157F6" w:rsidRPr="00F85EB7" w:rsidRDefault="00151743" w:rsidP="00940F53">
            <w:pPr>
              <w:jc w:val="center"/>
              <w:rPr>
                <w:color w:val="auto"/>
                <w:sz w:val="22"/>
                <w:szCs w:val="22"/>
              </w:rPr>
            </w:pPr>
            <w:r>
              <w:rPr>
                <w:color w:val="auto"/>
                <w:sz w:val="22"/>
                <w:szCs w:val="22"/>
              </w:rPr>
              <w:t>2.</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151743" w:rsidP="00940F53">
            <w:pPr>
              <w:jc w:val="center"/>
              <w:rPr>
                <w:color w:val="auto"/>
                <w:sz w:val="22"/>
                <w:szCs w:val="22"/>
              </w:rPr>
            </w:pPr>
            <w:r>
              <w:rPr>
                <w:color w:val="auto"/>
                <w:sz w:val="22"/>
                <w:szCs w:val="22"/>
              </w:rPr>
              <w:t>N</w:t>
            </w:r>
          </w:p>
        </w:tc>
        <w:tc>
          <w:tcPr>
            <w:tcW w:w="2693" w:type="dxa"/>
          </w:tcPr>
          <w:p w:rsidR="00C157F6" w:rsidRPr="00F85EB7" w:rsidRDefault="00151743" w:rsidP="0033458E">
            <w:pPr>
              <w:ind w:right="-108"/>
              <w:jc w:val="center"/>
              <w:rPr>
                <w:color w:val="auto"/>
                <w:sz w:val="22"/>
                <w:szCs w:val="22"/>
              </w:rPr>
            </w:pPr>
            <w:r>
              <w:rPr>
                <w:color w:val="auto"/>
                <w:sz w:val="22"/>
                <w:szCs w:val="22"/>
              </w:rPr>
              <w:t>sekunda, tercie</w:t>
            </w:r>
          </w:p>
        </w:tc>
        <w:tc>
          <w:tcPr>
            <w:tcW w:w="2410" w:type="dxa"/>
          </w:tcPr>
          <w:p w:rsidR="00C157F6" w:rsidRPr="00F85EB7" w:rsidRDefault="00151743" w:rsidP="00940F53">
            <w:pPr>
              <w:jc w:val="center"/>
              <w:rPr>
                <w:color w:val="auto"/>
                <w:sz w:val="22"/>
                <w:szCs w:val="22"/>
              </w:rPr>
            </w:pPr>
            <w:r>
              <w:rPr>
                <w:color w:val="auto"/>
                <w:sz w:val="22"/>
                <w:szCs w:val="22"/>
              </w:rPr>
              <w:t>4.</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Scratchup</w:t>
            </w:r>
          </w:p>
        </w:tc>
        <w:tc>
          <w:tcPr>
            <w:tcW w:w="1418" w:type="dxa"/>
          </w:tcPr>
          <w:p w:rsidR="00C157F6" w:rsidRPr="00E55286" w:rsidRDefault="00151743" w:rsidP="00940F53">
            <w:pPr>
              <w:jc w:val="center"/>
              <w:rPr>
                <w:color w:val="auto"/>
                <w:sz w:val="22"/>
                <w:szCs w:val="22"/>
              </w:rPr>
            </w:pPr>
            <w:r>
              <w:rPr>
                <w:color w:val="auto"/>
                <w:sz w:val="22"/>
                <w:szCs w:val="22"/>
              </w:rPr>
              <w:t>N</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37., 43.</w:t>
            </w:r>
          </w:p>
        </w:tc>
      </w:tr>
      <w:tr w:rsidR="00C157F6" w:rsidRPr="00F85EB7" w:rsidTr="0033458E">
        <w:tc>
          <w:tcPr>
            <w:tcW w:w="2376" w:type="dxa"/>
            <w:vMerge/>
            <w:vAlign w:val="center"/>
          </w:tcPr>
          <w:p w:rsidR="00C157F6" w:rsidRPr="00151743" w:rsidRDefault="00C157F6" w:rsidP="00C157F6">
            <w:pPr>
              <w:jc w:val="center"/>
              <w:rPr>
                <w:color w:val="auto"/>
                <w:sz w:val="22"/>
                <w:szCs w:val="22"/>
              </w:rPr>
            </w:pPr>
          </w:p>
        </w:tc>
        <w:tc>
          <w:tcPr>
            <w:tcW w:w="1418" w:type="dxa"/>
          </w:tcPr>
          <w:p w:rsidR="00C157F6" w:rsidRPr="00E55286" w:rsidRDefault="00151743" w:rsidP="00940F53">
            <w:pPr>
              <w:jc w:val="center"/>
              <w:rPr>
                <w:color w:val="auto"/>
                <w:sz w:val="22"/>
                <w:szCs w:val="22"/>
              </w:rPr>
            </w:pPr>
            <w:r>
              <w:rPr>
                <w:color w:val="auto"/>
                <w:sz w:val="22"/>
                <w:szCs w:val="22"/>
              </w:rPr>
              <w:t>N</w:t>
            </w:r>
          </w:p>
        </w:tc>
        <w:tc>
          <w:tcPr>
            <w:tcW w:w="2693" w:type="dxa"/>
          </w:tcPr>
          <w:p w:rsidR="00C157F6" w:rsidRPr="00F85EB7" w:rsidRDefault="00151743" w:rsidP="0033458E">
            <w:pPr>
              <w:ind w:right="-108"/>
              <w:jc w:val="center"/>
              <w:rPr>
                <w:color w:val="auto"/>
                <w:sz w:val="22"/>
                <w:szCs w:val="22"/>
              </w:rPr>
            </w:pPr>
            <w:r>
              <w:rPr>
                <w:color w:val="auto"/>
                <w:sz w:val="22"/>
                <w:szCs w:val="22"/>
              </w:rPr>
              <w:t>kvinta</w:t>
            </w:r>
          </w:p>
        </w:tc>
        <w:tc>
          <w:tcPr>
            <w:tcW w:w="2410" w:type="dxa"/>
          </w:tcPr>
          <w:p w:rsidR="00C157F6" w:rsidRPr="00F85EB7" w:rsidRDefault="00151743" w:rsidP="00940F53">
            <w:pPr>
              <w:jc w:val="center"/>
              <w:rPr>
                <w:color w:val="auto"/>
                <w:sz w:val="22"/>
                <w:szCs w:val="22"/>
              </w:rPr>
            </w:pPr>
            <w:r>
              <w:rPr>
                <w:color w:val="auto"/>
                <w:sz w:val="22"/>
                <w:szCs w:val="22"/>
              </w:rPr>
              <w:t>24.</w:t>
            </w:r>
          </w:p>
        </w:tc>
      </w:tr>
      <w:tr w:rsidR="0033458E" w:rsidRPr="00F85EB7" w:rsidTr="0033458E">
        <w:tc>
          <w:tcPr>
            <w:tcW w:w="2376" w:type="dxa"/>
            <w:vAlign w:val="center"/>
          </w:tcPr>
          <w:p w:rsidR="00C157F6" w:rsidRPr="00151743" w:rsidRDefault="00C157F6" w:rsidP="00C157F6">
            <w:pPr>
              <w:jc w:val="center"/>
              <w:rPr>
                <w:color w:val="auto"/>
                <w:sz w:val="22"/>
                <w:szCs w:val="22"/>
              </w:rPr>
            </w:pPr>
            <w:r w:rsidRPr="00151743">
              <w:rPr>
                <w:color w:val="auto"/>
                <w:sz w:val="22"/>
                <w:szCs w:val="22"/>
              </w:rPr>
              <w:t>Prezentiáda</w:t>
            </w:r>
          </w:p>
        </w:tc>
        <w:tc>
          <w:tcPr>
            <w:tcW w:w="1418" w:type="dxa"/>
          </w:tcPr>
          <w:p w:rsidR="00C157F6" w:rsidRPr="00E55286" w:rsidRDefault="00151743" w:rsidP="00940F53">
            <w:pPr>
              <w:jc w:val="center"/>
              <w:rPr>
                <w:color w:val="auto"/>
                <w:sz w:val="22"/>
                <w:szCs w:val="22"/>
              </w:rPr>
            </w:pPr>
            <w:r>
              <w:rPr>
                <w:color w:val="auto"/>
                <w:sz w:val="22"/>
                <w:szCs w:val="22"/>
              </w:rPr>
              <w:t>K</w:t>
            </w: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3.</w:t>
            </w:r>
          </w:p>
        </w:tc>
      </w:tr>
      <w:tr w:rsidR="00C157F6" w:rsidRPr="00F85EB7" w:rsidTr="0033458E">
        <w:tc>
          <w:tcPr>
            <w:tcW w:w="2376" w:type="dxa"/>
            <w:vMerge w:val="restart"/>
            <w:vAlign w:val="center"/>
          </w:tcPr>
          <w:p w:rsidR="00C157F6" w:rsidRPr="00151743" w:rsidRDefault="00C157F6" w:rsidP="00C157F6">
            <w:pPr>
              <w:jc w:val="center"/>
              <w:rPr>
                <w:color w:val="auto"/>
                <w:sz w:val="22"/>
                <w:szCs w:val="22"/>
              </w:rPr>
            </w:pPr>
            <w:r w:rsidRPr="00151743">
              <w:rPr>
                <w:color w:val="auto"/>
                <w:sz w:val="22"/>
                <w:szCs w:val="22"/>
              </w:rPr>
              <w:t>Bobřík informatiky</w:t>
            </w:r>
          </w:p>
        </w:tc>
        <w:tc>
          <w:tcPr>
            <w:tcW w:w="1418" w:type="dxa"/>
          </w:tcPr>
          <w:p w:rsidR="00C157F6" w:rsidRPr="00E55286" w:rsidRDefault="00C157F6" w:rsidP="00940F53">
            <w:pPr>
              <w:jc w:val="center"/>
              <w:rPr>
                <w:color w:val="auto"/>
                <w:sz w:val="22"/>
                <w:szCs w:val="22"/>
              </w:rPr>
            </w:pPr>
          </w:p>
        </w:tc>
        <w:tc>
          <w:tcPr>
            <w:tcW w:w="2693" w:type="dxa"/>
          </w:tcPr>
          <w:p w:rsidR="00C157F6" w:rsidRPr="00F85EB7" w:rsidRDefault="00151743" w:rsidP="0033458E">
            <w:pPr>
              <w:ind w:right="-108"/>
              <w:jc w:val="center"/>
              <w:rPr>
                <w:color w:val="auto"/>
                <w:sz w:val="22"/>
                <w:szCs w:val="22"/>
              </w:rPr>
            </w:pPr>
            <w:r>
              <w:rPr>
                <w:color w:val="auto"/>
                <w:sz w:val="22"/>
                <w:szCs w:val="22"/>
              </w:rPr>
              <w:t>Tercie</w:t>
            </w:r>
          </w:p>
        </w:tc>
        <w:tc>
          <w:tcPr>
            <w:tcW w:w="2410" w:type="dxa"/>
          </w:tcPr>
          <w:p w:rsidR="00C157F6" w:rsidRPr="00F85EB7" w:rsidRDefault="00151743" w:rsidP="00940F53">
            <w:pPr>
              <w:jc w:val="center"/>
              <w:rPr>
                <w:color w:val="auto"/>
                <w:sz w:val="22"/>
                <w:szCs w:val="22"/>
              </w:rPr>
            </w:pPr>
            <w:r>
              <w:rPr>
                <w:color w:val="auto"/>
                <w:sz w:val="22"/>
                <w:szCs w:val="22"/>
              </w:rPr>
              <w:t>1., 3.</w:t>
            </w:r>
          </w:p>
        </w:tc>
      </w:tr>
      <w:tr w:rsidR="00C157F6" w:rsidRPr="00F85EB7" w:rsidTr="0033458E">
        <w:tc>
          <w:tcPr>
            <w:tcW w:w="2376" w:type="dxa"/>
            <w:vMerge/>
            <w:vAlign w:val="center"/>
          </w:tcPr>
          <w:p w:rsidR="00C157F6" w:rsidRPr="00C157F6"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p>
        </w:tc>
        <w:tc>
          <w:tcPr>
            <w:tcW w:w="2693" w:type="dxa"/>
          </w:tcPr>
          <w:p w:rsidR="00C157F6" w:rsidRPr="00F85EB7" w:rsidRDefault="00151743" w:rsidP="0033458E">
            <w:pPr>
              <w:ind w:right="-108"/>
              <w:jc w:val="center"/>
              <w:rPr>
                <w:color w:val="auto"/>
                <w:sz w:val="22"/>
                <w:szCs w:val="22"/>
              </w:rPr>
            </w:pPr>
            <w:r>
              <w:rPr>
                <w:color w:val="auto"/>
                <w:sz w:val="22"/>
                <w:szCs w:val="22"/>
              </w:rPr>
              <w:t>kvarta</w:t>
            </w:r>
          </w:p>
        </w:tc>
        <w:tc>
          <w:tcPr>
            <w:tcW w:w="2410" w:type="dxa"/>
          </w:tcPr>
          <w:p w:rsidR="00C157F6" w:rsidRPr="00F85EB7" w:rsidRDefault="00151743" w:rsidP="00940F53">
            <w:pPr>
              <w:jc w:val="center"/>
              <w:rPr>
                <w:color w:val="auto"/>
                <w:sz w:val="22"/>
                <w:szCs w:val="22"/>
              </w:rPr>
            </w:pPr>
            <w:r>
              <w:rPr>
                <w:color w:val="auto"/>
                <w:sz w:val="22"/>
                <w:szCs w:val="22"/>
              </w:rPr>
              <w:t>2.</w:t>
            </w:r>
          </w:p>
        </w:tc>
      </w:tr>
      <w:tr w:rsidR="00C157F6" w:rsidRPr="00F85EB7" w:rsidTr="0033458E">
        <w:tc>
          <w:tcPr>
            <w:tcW w:w="2376" w:type="dxa"/>
            <w:vMerge/>
            <w:vAlign w:val="center"/>
          </w:tcPr>
          <w:p w:rsidR="00C157F6" w:rsidRPr="00C157F6" w:rsidRDefault="00C157F6" w:rsidP="00C157F6">
            <w:pPr>
              <w:jc w:val="center"/>
              <w:rPr>
                <w:color w:val="auto"/>
                <w:sz w:val="22"/>
                <w:szCs w:val="22"/>
              </w:rPr>
            </w:pPr>
          </w:p>
        </w:tc>
        <w:tc>
          <w:tcPr>
            <w:tcW w:w="1418" w:type="dxa"/>
          </w:tcPr>
          <w:p w:rsidR="00C157F6" w:rsidRPr="00E55286" w:rsidRDefault="00C157F6" w:rsidP="00940F53">
            <w:pPr>
              <w:jc w:val="center"/>
              <w:rPr>
                <w:color w:val="auto"/>
                <w:sz w:val="22"/>
                <w:szCs w:val="22"/>
              </w:rPr>
            </w:pPr>
          </w:p>
        </w:tc>
        <w:tc>
          <w:tcPr>
            <w:tcW w:w="2693" w:type="dxa"/>
          </w:tcPr>
          <w:p w:rsidR="00C157F6" w:rsidRPr="00F85EB7" w:rsidRDefault="00151743" w:rsidP="0033458E">
            <w:pPr>
              <w:ind w:right="-108"/>
              <w:jc w:val="center"/>
              <w:rPr>
                <w:color w:val="auto"/>
                <w:sz w:val="22"/>
                <w:szCs w:val="22"/>
              </w:rPr>
            </w:pPr>
            <w:r>
              <w:rPr>
                <w:color w:val="auto"/>
                <w:sz w:val="22"/>
                <w:szCs w:val="22"/>
              </w:rPr>
              <w:t>kvinta</w:t>
            </w:r>
          </w:p>
        </w:tc>
        <w:tc>
          <w:tcPr>
            <w:tcW w:w="2410" w:type="dxa"/>
          </w:tcPr>
          <w:p w:rsidR="00C157F6" w:rsidRPr="00F85EB7" w:rsidRDefault="00151743" w:rsidP="00940F53">
            <w:pPr>
              <w:jc w:val="center"/>
              <w:rPr>
                <w:color w:val="auto"/>
                <w:sz w:val="22"/>
                <w:szCs w:val="22"/>
              </w:rPr>
            </w:pPr>
            <w:r>
              <w:rPr>
                <w:color w:val="auto"/>
                <w:sz w:val="22"/>
                <w:szCs w:val="22"/>
              </w:rPr>
              <w:t>1., 2., 3.</w:t>
            </w:r>
          </w:p>
        </w:tc>
      </w:tr>
    </w:tbl>
    <w:p w:rsidR="00001553" w:rsidRPr="001852C8" w:rsidRDefault="00001553">
      <w:pPr>
        <w:rPr>
          <w:b/>
          <w:color w:val="auto"/>
        </w:rPr>
      </w:pPr>
    </w:p>
    <w:tbl>
      <w:tblPr>
        <w:tblStyle w:val="Mkatabulky"/>
        <w:tblW w:w="0" w:type="auto"/>
        <w:tblLook w:val="04A0" w:firstRow="1" w:lastRow="0" w:firstColumn="1" w:lastColumn="0" w:noHBand="0" w:noVBand="1"/>
      </w:tblPr>
      <w:tblGrid>
        <w:gridCol w:w="2376"/>
        <w:gridCol w:w="1408"/>
        <w:gridCol w:w="2742"/>
        <w:gridCol w:w="2410"/>
      </w:tblGrid>
      <w:tr w:rsidR="0033458E" w:rsidRPr="00E55286" w:rsidTr="0033458E">
        <w:tc>
          <w:tcPr>
            <w:tcW w:w="2376" w:type="dxa"/>
          </w:tcPr>
          <w:p w:rsidR="00CB04C6" w:rsidRPr="00CB04C6" w:rsidRDefault="00CB04C6" w:rsidP="0033458E">
            <w:pPr>
              <w:ind w:right="-147"/>
              <w:jc w:val="center"/>
              <w:rPr>
                <w:b/>
                <w:color w:val="auto"/>
                <w:sz w:val="22"/>
                <w:szCs w:val="22"/>
              </w:rPr>
            </w:pPr>
            <w:r w:rsidRPr="00CB04C6">
              <w:rPr>
                <w:b/>
                <w:color w:val="auto"/>
                <w:sz w:val="22"/>
                <w:szCs w:val="22"/>
              </w:rPr>
              <w:t>Sportovní soutěže</w:t>
            </w:r>
          </w:p>
        </w:tc>
        <w:tc>
          <w:tcPr>
            <w:tcW w:w="1408" w:type="dxa"/>
          </w:tcPr>
          <w:p w:rsidR="00CB04C6" w:rsidRPr="00E55286" w:rsidRDefault="00CB04C6" w:rsidP="0033458E">
            <w:pPr>
              <w:ind w:right="-118"/>
              <w:jc w:val="center"/>
              <w:rPr>
                <w:b/>
                <w:color w:val="auto"/>
                <w:sz w:val="22"/>
                <w:szCs w:val="22"/>
              </w:rPr>
            </w:pPr>
            <w:r>
              <w:rPr>
                <w:b/>
                <w:color w:val="auto"/>
                <w:sz w:val="22"/>
                <w:szCs w:val="22"/>
              </w:rPr>
              <w:t>Kolo soutěže</w:t>
            </w:r>
          </w:p>
        </w:tc>
        <w:tc>
          <w:tcPr>
            <w:tcW w:w="2742" w:type="dxa"/>
          </w:tcPr>
          <w:p w:rsidR="00CB04C6" w:rsidRPr="00E55286" w:rsidRDefault="00CB04C6" w:rsidP="00940F53">
            <w:pPr>
              <w:jc w:val="center"/>
              <w:rPr>
                <w:b/>
                <w:color w:val="auto"/>
                <w:sz w:val="22"/>
                <w:szCs w:val="22"/>
              </w:rPr>
            </w:pPr>
            <w:r>
              <w:rPr>
                <w:b/>
                <w:color w:val="auto"/>
                <w:sz w:val="22"/>
                <w:szCs w:val="22"/>
              </w:rPr>
              <w:t>Třída</w:t>
            </w:r>
          </w:p>
        </w:tc>
        <w:tc>
          <w:tcPr>
            <w:tcW w:w="2410" w:type="dxa"/>
          </w:tcPr>
          <w:p w:rsidR="00CB04C6" w:rsidRPr="00E55286" w:rsidRDefault="00CB04C6" w:rsidP="00940F53">
            <w:pPr>
              <w:jc w:val="center"/>
              <w:rPr>
                <w:b/>
                <w:color w:val="auto"/>
                <w:sz w:val="22"/>
                <w:szCs w:val="22"/>
              </w:rPr>
            </w:pPr>
            <w:r>
              <w:rPr>
                <w:b/>
                <w:color w:val="auto"/>
                <w:sz w:val="22"/>
                <w:szCs w:val="22"/>
              </w:rPr>
              <w:t>Umístění</w:t>
            </w:r>
          </w:p>
        </w:tc>
      </w:tr>
      <w:tr w:rsidR="00CB04C6" w:rsidRPr="00F85EB7" w:rsidTr="0033458E">
        <w:tc>
          <w:tcPr>
            <w:tcW w:w="2376" w:type="dxa"/>
            <w:vMerge w:val="restart"/>
            <w:vAlign w:val="center"/>
          </w:tcPr>
          <w:p w:rsidR="00CB04C6" w:rsidRPr="00CB04C6" w:rsidRDefault="00CB04C6" w:rsidP="0033458E">
            <w:pPr>
              <w:ind w:right="-147"/>
              <w:jc w:val="center"/>
              <w:rPr>
                <w:color w:val="auto"/>
                <w:sz w:val="22"/>
                <w:szCs w:val="22"/>
              </w:rPr>
            </w:pPr>
            <w:r w:rsidRPr="00CB04C6">
              <w:rPr>
                <w:color w:val="auto"/>
                <w:sz w:val="22"/>
                <w:szCs w:val="22"/>
              </w:rPr>
              <w:t>Florbal</w:t>
            </w:r>
          </w:p>
        </w:tc>
        <w:tc>
          <w:tcPr>
            <w:tcW w:w="1408" w:type="dxa"/>
          </w:tcPr>
          <w:p w:rsidR="00CB04C6" w:rsidRPr="00E55286" w:rsidRDefault="00CB04C6" w:rsidP="0033458E">
            <w:pPr>
              <w:ind w:right="-157"/>
              <w:jc w:val="center"/>
              <w:rPr>
                <w:color w:val="auto"/>
                <w:sz w:val="22"/>
                <w:szCs w:val="22"/>
              </w:rPr>
            </w:pPr>
            <w:r>
              <w:rPr>
                <w:color w:val="auto"/>
                <w:sz w:val="22"/>
                <w:szCs w:val="22"/>
              </w:rPr>
              <w:t>O</w:t>
            </w:r>
          </w:p>
        </w:tc>
        <w:tc>
          <w:tcPr>
            <w:tcW w:w="2742" w:type="dxa"/>
          </w:tcPr>
          <w:p w:rsidR="00CB04C6" w:rsidRPr="00F85EB7" w:rsidRDefault="00CB04C6" w:rsidP="00940F53">
            <w:pPr>
              <w:jc w:val="center"/>
              <w:rPr>
                <w:color w:val="auto"/>
                <w:sz w:val="22"/>
                <w:szCs w:val="22"/>
              </w:rPr>
            </w:pPr>
            <w:r>
              <w:rPr>
                <w:color w:val="auto"/>
                <w:sz w:val="22"/>
                <w:szCs w:val="22"/>
              </w:rPr>
              <w:t>chlapci SŠ</w:t>
            </w:r>
          </w:p>
        </w:tc>
        <w:tc>
          <w:tcPr>
            <w:tcW w:w="2410" w:type="dxa"/>
          </w:tcPr>
          <w:p w:rsidR="00CB04C6" w:rsidRPr="00F85EB7" w:rsidRDefault="00CB04C6" w:rsidP="00940F53">
            <w:pPr>
              <w:jc w:val="center"/>
              <w:rPr>
                <w:color w:val="auto"/>
                <w:sz w:val="22"/>
                <w:szCs w:val="22"/>
              </w:rPr>
            </w:pPr>
            <w:r>
              <w:rPr>
                <w:color w:val="auto"/>
                <w:sz w:val="22"/>
                <w:szCs w:val="22"/>
              </w:rPr>
              <w:t>4.</w:t>
            </w:r>
          </w:p>
        </w:tc>
      </w:tr>
      <w:tr w:rsidR="00CB04C6" w:rsidRPr="00F85EB7" w:rsidTr="0033458E">
        <w:tc>
          <w:tcPr>
            <w:tcW w:w="2376" w:type="dxa"/>
            <w:vMerge/>
          </w:tcPr>
          <w:p w:rsidR="00CB04C6" w:rsidRPr="00CB04C6" w:rsidRDefault="00CB04C6" w:rsidP="0033458E">
            <w:pPr>
              <w:ind w:right="-147"/>
              <w:jc w:val="center"/>
              <w:rPr>
                <w:color w:val="auto"/>
                <w:sz w:val="22"/>
                <w:szCs w:val="22"/>
              </w:rPr>
            </w:pPr>
          </w:p>
        </w:tc>
        <w:tc>
          <w:tcPr>
            <w:tcW w:w="1408" w:type="dxa"/>
          </w:tcPr>
          <w:p w:rsidR="00CB04C6" w:rsidRPr="00E55286" w:rsidRDefault="00CB04C6" w:rsidP="0033458E">
            <w:pPr>
              <w:ind w:right="-157"/>
              <w:jc w:val="center"/>
              <w:rPr>
                <w:color w:val="auto"/>
                <w:sz w:val="22"/>
                <w:szCs w:val="22"/>
              </w:rPr>
            </w:pPr>
            <w:r>
              <w:rPr>
                <w:color w:val="auto"/>
                <w:sz w:val="22"/>
                <w:szCs w:val="22"/>
              </w:rPr>
              <w:t>O</w:t>
            </w:r>
          </w:p>
        </w:tc>
        <w:tc>
          <w:tcPr>
            <w:tcW w:w="2742" w:type="dxa"/>
          </w:tcPr>
          <w:p w:rsidR="00CB04C6" w:rsidRPr="00F85EB7" w:rsidRDefault="00CB04C6" w:rsidP="00940F53">
            <w:pPr>
              <w:jc w:val="center"/>
              <w:rPr>
                <w:color w:val="auto"/>
                <w:sz w:val="22"/>
                <w:szCs w:val="22"/>
              </w:rPr>
            </w:pPr>
            <w:r>
              <w:rPr>
                <w:color w:val="auto"/>
                <w:sz w:val="22"/>
                <w:szCs w:val="22"/>
              </w:rPr>
              <w:t>dívky SŠ</w:t>
            </w:r>
          </w:p>
        </w:tc>
        <w:tc>
          <w:tcPr>
            <w:tcW w:w="2410" w:type="dxa"/>
          </w:tcPr>
          <w:p w:rsidR="00CB04C6" w:rsidRPr="00F85EB7" w:rsidRDefault="00CB04C6" w:rsidP="00940F53">
            <w:pPr>
              <w:jc w:val="center"/>
              <w:rPr>
                <w:color w:val="auto"/>
                <w:sz w:val="22"/>
                <w:szCs w:val="22"/>
              </w:rPr>
            </w:pPr>
            <w:r>
              <w:rPr>
                <w:color w:val="auto"/>
                <w:sz w:val="22"/>
                <w:szCs w:val="22"/>
              </w:rPr>
              <w:t>2.</w:t>
            </w:r>
          </w:p>
        </w:tc>
      </w:tr>
      <w:tr w:rsidR="00CB04C6" w:rsidRPr="00F85EB7" w:rsidTr="0033458E">
        <w:tc>
          <w:tcPr>
            <w:tcW w:w="2376" w:type="dxa"/>
            <w:vMerge/>
            <w:vAlign w:val="center"/>
          </w:tcPr>
          <w:p w:rsidR="00CB04C6" w:rsidRPr="00CB04C6" w:rsidRDefault="00CB04C6" w:rsidP="0033458E">
            <w:pPr>
              <w:ind w:right="-147"/>
              <w:jc w:val="center"/>
              <w:rPr>
                <w:color w:val="auto"/>
                <w:sz w:val="22"/>
                <w:szCs w:val="22"/>
              </w:rPr>
            </w:pPr>
          </w:p>
        </w:tc>
        <w:tc>
          <w:tcPr>
            <w:tcW w:w="1408" w:type="dxa"/>
          </w:tcPr>
          <w:p w:rsidR="00CB04C6" w:rsidRPr="00E55286" w:rsidRDefault="00CB04C6" w:rsidP="0033458E">
            <w:pPr>
              <w:ind w:right="-157"/>
              <w:jc w:val="center"/>
              <w:rPr>
                <w:color w:val="auto"/>
                <w:sz w:val="22"/>
                <w:szCs w:val="22"/>
              </w:rPr>
            </w:pPr>
            <w:r>
              <w:rPr>
                <w:color w:val="auto"/>
                <w:sz w:val="22"/>
                <w:szCs w:val="22"/>
              </w:rPr>
              <w:t>K</w:t>
            </w:r>
          </w:p>
        </w:tc>
        <w:tc>
          <w:tcPr>
            <w:tcW w:w="2742" w:type="dxa"/>
          </w:tcPr>
          <w:p w:rsidR="00CB04C6" w:rsidRPr="00F85EB7" w:rsidRDefault="00CB04C6" w:rsidP="00940F53">
            <w:pPr>
              <w:jc w:val="center"/>
              <w:rPr>
                <w:color w:val="auto"/>
                <w:sz w:val="22"/>
                <w:szCs w:val="22"/>
              </w:rPr>
            </w:pPr>
            <w:r>
              <w:rPr>
                <w:color w:val="auto"/>
                <w:sz w:val="22"/>
                <w:szCs w:val="22"/>
              </w:rPr>
              <w:t>dívky SŠ</w:t>
            </w:r>
          </w:p>
        </w:tc>
        <w:tc>
          <w:tcPr>
            <w:tcW w:w="2410" w:type="dxa"/>
          </w:tcPr>
          <w:p w:rsidR="00CB04C6" w:rsidRPr="00F85EB7" w:rsidRDefault="00CB04C6" w:rsidP="00940F53">
            <w:pPr>
              <w:jc w:val="center"/>
              <w:rPr>
                <w:color w:val="auto"/>
                <w:sz w:val="22"/>
                <w:szCs w:val="22"/>
              </w:rPr>
            </w:pPr>
            <w:r>
              <w:rPr>
                <w:color w:val="auto"/>
                <w:sz w:val="22"/>
                <w:szCs w:val="22"/>
              </w:rPr>
              <w:t>3.</w:t>
            </w:r>
          </w:p>
        </w:tc>
      </w:tr>
      <w:tr w:rsidR="00CB04C6" w:rsidRPr="00F85EB7" w:rsidTr="0033458E">
        <w:tc>
          <w:tcPr>
            <w:tcW w:w="2376" w:type="dxa"/>
            <w:vAlign w:val="center"/>
          </w:tcPr>
          <w:p w:rsidR="00CB04C6" w:rsidRPr="00CB04C6" w:rsidRDefault="00CB04C6" w:rsidP="0033458E">
            <w:pPr>
              <w:ind w:right="-147"/>
              <w:jc w:val="center"/>
              <w:rPr>
                <w:color w:val="auto"/>
                <w:sz w:val="22"/>
                <w:szCs w:val="22"/>
              </w:rPr>
            </w:pPr>
            <w:r w:rsidRPr="00CB04C6">
              <w:rPr>
                <w:color w:val="auto"/>
                <w:sz w:val="22"/>
                <w:szCs w:val="22"/>
              </w:rPr>
              <w:t>Školní liga ve veslování</w:t>
            </w:r>
          </w:p>
        </w:tc>
        <w:tc>
          <w:tcPr>
            <w:tcW w:w="1408" w:type="dxa"/>
          </w:tcPr>
          <w:p w:rsidR="00CB04C6" w:rsidRPr="00E55286" w:rsidRDefault="00CB04C6" w:rsidP="0033458E">
            <w:pPr>
              <w:ind w:right="-157"/>
              <w:jc w:val="center"/>
              <w:rPr>
                <w:color w:val="auto"/>
                <w:sz w:val="22"/>
                <w:szCs w:val="22"/>
              </w:rPr>
            </w:pPr>
            <w:r>
              <w:rPr>
                <w:color w:val="auto"/>
                <w:sz w:val="22"/>
                <w:szCs w:val="22"/>
              </w:rPr>
              <w:t>K</w:t>
            </w:r>
          </w:p>
        </w:tc>
        <w:tc>
          <w:tcPr>
            <w:tcW w:w="2742" w:type="dxa"/>
          </w:tcPr>
          <w:p w:rsidR="00CB04C6" w:rsidRPr="00F85EB7" w:rsidRDefault="00CB04C6" w:rsidP="00940F53">
            <w:pPr>
              <w:jc w:val="center"/>
              <w:rPr>
                <w:color w:val="auto"/>
                <w:sz w:val="22"/>
                <w:szCs w:val="22"/>
              </w:rPr>
            </w:pPr>
            <w:r>
              <w:rPr>
                <w:color w:val="auto"/>
                <w:sz w:val="22"/>
                <w:szCs w:val="22"/>
              </w:rPr>
              <w:t>celá škola</w:t>
            </w:r>
          </w:p>
        </w:tc>
        <w:tc>
          <w:tcPr>
            <w:tcW w:w="2410" w:type="dxa"/>
          </w:tcPr>
          <w:p w:rsidR="00CB04C6" w:rsidRPr="00F85EB7" w:rsidRDefault="00CB04C6" w:rsidP="00940F53">
            <w:pPr>
              <w:jc w:val="center"/>
              <w:rPr>
                <w:color w:val="auto"/>
                <w:sz w:val="22"/>
                <w:szCs w:val="22"/>
              </w:rPr>
            </w:pPr>
            <w:r>
              <w:rPr>
                <w:color w:val="auto"/>
                <w:sz w:val="22"/>
                <w:szCs w:val="22"/>
              </w:rPr>
              <w:t>1.</w:t>
            </w:r>
          </w:p>
        </w:tc>
      </w:tr>
      <w:tr w:rsidR="00CB04C6" w:rsidRPr="00F85EB7" w:rsidTr="0033458E">
        <w:tc>
          <w:tcPr>
            <w:tcW w:w="2376" w:type="dxa"/>
          </w:tcPr>
          <w:p w:rsidR="00CB04C6" w:rsidRPr="00CB04C6" w:rsidRDefault="00CB04C6" w:rsidP="0033458E">
            <w:pPr>
              <w:ind w:right="-147"/>
              <w:jc w:val="center"/>
              <w:rPr>
                <w:color w:val="auto"/>
                <w:sz w:val="22"/>
                <w:szCs w:val="22"/>
              </w:rPr>
            </w:pPr>
            <w:r w:rsidRPr="00CB04C6">
              <w:rPr>
                <w:color w:val="auto"/>
                <w:sz w:val="22"/>
                <w:szCs w:val="22"/>
              </w:rPr>
              <w:t>Plavecká štafeta</w:t>
            </w:r>
          </w:p>
        </w:tc>
        <w:tc>
          <w:tcPr>
            <w:tcW w:w="1408" w:type="dxa"/>
          </w:tcPr>
          <w:p w:rsidR="00CB04C6" w:rsidRPr="00E55286" w:rsidRDefault="00CB04C6" w:rsidP="0033458E">
            <w:pPr>
              <w:ind w:right="-157"/>
              <w:jc w:val="center"/>
              <w:rPr>
                <w:color w:val="auto"/>
                <w:sz w:val="22"/>
                <w:szCs w:val="22"/>
              </w:rPr>
            </w:pPr>
            <w:r>
              <w:rPr>
                <w:color w:val="auto"/>
                <w:sz w:val="22"/>
                <w:szCs w:val="22"/>
              </w:rPr>
              <w:t>R</w:t>
            </w:r>
          </w:p>
        </w:tc>
        <w:tc>
          <w:tcPr>
            <w:tcW w:w="2742" w:type="dxa"/>
          </w:tcPr>
          <w:p w:rsidR="00CB04C6" w:rsidRPr="00F85EB7" w:rsidRDefault="00CB04C6" w:rsidP="00940F53">
            <w:pPr>
              <w:jc w:val="center"/>
              <w:rPr>
                <w:color w:val="auto"/>
                <w:sz w:val="22"/>
                <w:szCs w:val="22"/>
              </w:rPr>
            </w:pPr>
            <w:r>
              <w:rPr>
                <w:color w:val="auto"/>
                <w:sz w:val="22"/>
                <w:szCs w:val="22"/>
              </w:rPr>
              <w:t>nižší G</w:t>
            </w:r>
          </w:p>
        </w:tc>
        <w:tc>
          <w:tcPr>
            <w:tcW w:w="2410" w:type="dxa"/>
          </w:tcPr>
          <w:p w:rsidR="00CB04C6" w:rsidRPr="00F85EB7" w:rsidRDefault="00CB04C6" w:rsidP="00940F53">
            <w:pPr>
              <w:jc w:val="center"/>
              <w:rPr>
                <w:color w:val="auto"/>
                <w:sz w:val="22"/>
                <w:szCs w:val="22"/>
              </w:rPr>
            </w:pPr>
          </w:p>
        </w:tc>
      </w:tr>
      <w:tr w:rsidR="00CB04C6" w:rsidRPr="00F85EB7" w:rsidTr="0033458E">
        <w:tc>
          <w:tcPr>
            <w:tcW w:w="2376" w:type="dxa"/>
            <w:vAlign w:val="center"/>
          </w:tcPr>
          <w:p w:rsidR="00CB04C6" w:rsidRPr="00CB04C6" w:rsidRDefault="00CB04C6" w:rsidP="0033458E">
            <w:pPr>
              <w:ind w:right="-147"/>
              <w:jc w:val="center"/>
              <w:rPr>
                <w:color w:val="auto"/>
                <w:sz w:val="22"/>
                <w:szCs w:val="22"/>
              </w:rPr>
            </w:pPr>
            <w:r w:rsidRPr="00CB04C6">
              <w:rPr>
                <w:color w:val="auto"/>
                <w:sz w:val="22"/>
                <w:szCs w:val="22"/>
              </w:rPr>
              <w:t>Česko vesluje</w:t>
            </w:r>
          </w:p>
        </w:tc>
        <w:tc>
          <w:tcPr>
            <w:tcW w:w="1408" w:type="dxa"/>
          </w:tcPr>
          <w:p w:rsidR="00CB04C6" w:rsidRPr="00E55286" w:rsidRDefault="00CB04C6" w:rsidP="0033458E">
            <w:pPr>
              <w:ind w:right="-157"/>
              <w:jc w:val="center"/>
              <w:rPr>
                <w:color w:val="auto"/>
                <w:sz w:val="22"/>
                <w:szCs w:val="22"/>
              </w:rPr>
            </w:pPr>
            <w:r>
              <w:rPr>
                <w:color w:val="auto"/>
                <w:sz w:val="22"/>
                <w:szCs w:val="22"/>
              </w:rPr>
              <w:t>N</w:t>
            </w:r>
          </w:p>
        </w:tc>
        <w:tc>
          <w:tcPr>
            <w:tcW w:w="2742" w:type="dxa"/>
          </w:tcPr>
          <w:p w:rsidR="00CB04C6" w:rsidRPr="00F85EB7" w:rsidRDefault="00CB04C6" w:rsidP="00940F53">
            <w:pPr>
              <w:jc w:val="center"/>
              <w:rPr>
                <w:color w:val="auto"/>
              </w:rPr>
            </w:pPr>
            <w:r>
              <w:rPr>
                <w:color w:val="auto"/>
              </w:rPr>
              <w:t>celá škola</w:t>
            </w:r>
          </w:p>
        </w:tc>
        <w:tc>
          <w:tcPr>
            <w:tcW w:w="2410" w:type="dxa"/>
          </w:tcPr>
          <w:p w:rsidR="00CB04C6" w:rsidRPr="00F85EB7" w:rsidRDefault="00CB04C6" w:rsidP="00940F53">
            <w:pPr>
              <w:jc w:val="center"/>
              <w:rPr>
                <w:color w:val="auto"/>
                <w:sz w:val="22"/>
                <w:szCs w:val="22"/>
              </w:rPr>
            </w:pPr>
            <w:r>
              <w:rPr>
                <w:color w:val="auto"/>
                <w:sz w:val="22"/>
                <w:szCs w:val="22"/>
              </w:rPr>
              <w:t>1.</w:t>
            </w:r>
          </w:p>
        </w:tc>
      </w:tr>
    </w:tbl>
    <w:p w:rsidR="00001553" w:rsidRPr="001852C8" w:rsidRDefault="00001553">
      <w:pPr>
        <w:tabs>
          <w:tab w:val="left" w:pos="2835"/>
          <w:tab w:val="left" w:pos="5670"/>
        </w:tabs>
        <w:rPr>
          <w:color w:val="auto"/>
        </w:rPr>
      </w:pPr>
    </w:p>
    <w:p w:rsidR="00001553" w:rsidRPr="0033458E" w:rsidRDefault="00C15B2E" w:rsidP="00CB04C6">
      <w:pPr>
        <w:tabs>
          <w:tab w:val="left" w:pos="2835"/>
          <w:tab w:val="left" w:pos="5670"/>
        </w:tabs>
        <w:rPr>
          <w:b/>
        </w:rPr>
      </w:pPr>
      <w:r w:rsidRPr="0033458E">
        <w:rPr>
          <w:b/>
          <w:color w:val="auto"/>
        </w:rPr>
        <w:t xml:space="preserve"> </w:t>
      </w:r>
      <w:r w:rsidRPr="0033458E">
        <w:rPr>
          <w:b/>
        </w:rPr>
        <w:t xml:space="preserve">   Účast v soutěžích organizovaných MŠMT ČR ve školním roce 2018/2019</w:t>
      </w:r>
    </w:p>
    <w:tbl>
      <w:tblPr>
        <w:tblW w:w="4288" w:type="dxa"/>
        <w:tblInd w:w="-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702"/>
        <w:gridCol w:w="1586"/>
      </w:tblGrid>
      <w:tr w:rsidR="00001553" w:rsidRPr="001852C8">
        <w:trPr>
          <w:trHeight w:val="637"/>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b/>
                <w:sz w:val="22"/>
                <w:szCs w:val="22"/>
              </w:rPr>
            </w:pPr>
            <w:r w:rsidRPr="0033458E">
              <w:rPr>
                <w:b/>
                <w:sz w:val="22"/>
                <w:szCs w:val="22"/>
              </w:rPr>
              <w:t xml:space="preserve">úroveň soutěže </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rsidP="00CC62D8">
            <w:pPr>
              <w:pStyle w:val="Standard"/>
              <w:rPr>
                <w:b/>
                <w:sz w:val="22"/>
                <w:szCs w:val="22"/>
              </w:rPr>
            </w:pPr>
            <w:r w:rsidRPr="0033458E">
              <w:rPr>
                <w:b/>
                <w:sz w:val="22"/>
                <w:szCs w:val="22"/>
              </w:rPr>
              <w:t xml:space="preserve">počet </w:t>
            </w:r>
            <w:r w:rsidR="00CC62D8" w:rsidRPr="0033458E">
              <w:rPr>
                <w:b/>
                <w:sz w:val="22"/>
                <w:szCs w:val="22"/>
              </w:rPr>
              <w:t>žáků</w:t>
            </w:r>
          </w:p>
        </w:tc>
      </w:tr>
      <w:tr w:rsidR="00001553" w:rsidRPr="001852C8">
        <w:trPr>
          <w:trHeight w:val="400"/>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školní kola</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380</w:t>
            </w:r>
          </w:p>
        </w:tc>
      </w:tr>
      <w:tr w:rsidR="00001553" w:rsidRPr="001852C8">
        <w:trPr>
          <w:trHeight w:val="389"/>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okresní kola</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96</w:t>
            </w:r>
          </w:p>
        </w:tc>
      </w:tr>
      <w:tr w:rsidR="00001553" w:rsidRPr="001852C8">
        <w:trPr>
          <w:trHeight w:val="400"/>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krajská (oblastní)</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rsidP="0033458E">
            <w:pPr>
              <w:pStyle w:val="Standard"/>
              <w:rPr>
                <w:sz w:val="22"/>
                <w:szCs w:val="22"/>
              </w:rPr>
            </w:pPr>
            <w:r w:rsidRPr="0033458E">
              <w:rPr>
                <w:sz w:val="22"/>
                <w:szCs w:val="22"/>
              </w:rPr>
              <w:t>41 *</w:t>
            </w:r>
          </w:p>
        </w:tc>
      </w:tr>
      <w:tr w:rsidR="00001553" w:rsidRPr="001852C8">
        <w:trPr>
          <w:trHeight w:val="57"/>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rsidP="0033458E">
            <w:pPr>
              <w:pStyle w:val="Standard"/>
              <w:rPr>
                <w:sz w:val="22"/>
                <w:szCs w:val="22"/>
              </w:rPr>
            </w:pPr>
            <w:r w:rsidRPr="0033458E">
              <w:rPr>
                <w:sz w:val="22"/>
                <w:szCs w:val="22"/>
              </w:rPr>
              <w:t>ústřední (republiková)</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11</w:t>
            </w:r>
          </w:p>
        </w:tc>
      </w:tr>
      <w:tr w:rsidR="00001553" w:rsidRPr="001852C8" w:rsidTr="0033458E">
        <w:trPr>
          <w:trHeight w:val="44"/>
        </w:trPr>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 xml:space="preserve">mezinárodní </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1553" w:rsidRPr="0033458E" w:rsidRDefault="00C15B2E">
            <w:pPr>
              <w:pStyle w:val="Standard"/>
              <w:rPr>
                <w:sz w:val="22"/>
                <w:szCs w:val="22"/>
              </w:rPr>
            </w:pPr>
            <w:r w:rsidRPr="0033458E">
              <w:rPr>
                <w:sz w:val="22"/>
                <w:szCs w:val="22"/>
              </w:rPr>
              <w:t>10</w:t>
            </w:r>
          </w:p>
        </w:tc>
      </w:tr>
    </w:tbl>
    <w:p w:rsidR="0033458E" w:rsidRPr="0033458E" w:rsidRDefault="00C15B2E">
      <w:pPr>
        <w:pStyle w:val="Standard"/>
        <w:ind w:right="-709"/>
        <w:rPr>
          <w:sz w:val="22"/>
          <w:szCs w:val="22"/>
        </w:rPr>
      </w:pPr>
      <w:r w:rsidRPr="001852C8">
        <w:t>*</w:t>
      </w:r>
      <w:r w:rsidRPr="0033458E">
        <w:rPr>
          <w:sz w:val="22"/>
          <w:szCs w:val="22"/>
        </w:rPr>
        <w:t xml:space="preserve">bez žáků účastnících se projektu Česko vesluje    </w:t>
      </w:r>
    </w:p>
    <w:p w:rsidR="0033458E" w:rsidRDefault="0033458E">
      <w:pPr>
        <w:pStyle w:val="Standard"/>
        <w:ind w:right="-709"/>
      </w:pPr>
    </w:p>
    <w:p w:rsidR="00001553" w:rsidRPr="001852C8" w:rsidRDefault="00C15B2E">
      <w:pPr>
        <w:pStyle w:val="Standard"/>
        <w:ind w:right="-709"/>
      </w:pPr>
      <w:r w:rsidRPr="001852C8">
        <w:t xml:space="preserve">                                                                  </w:t>
      </w:r>
    </w:p>
    <w:p w:rsidR="00001553" w:rsidRPr="001852C8" w:rsidRDefault="00C15B2E" w:rsidP="0033458E">
      <w:pPr>
        <w:tabs>
          <w:tab w:val="left" w:pos="2835"/>
          <w:tab w:val="left" w:pos="5670"/>
        </w:tabs>
        <w:rPr>
          <w:b/>
          <w:sz w:val="36"/>
          <w:szCs w:val="36"/>
          <w:u w:val="single"/>
        </w:rPr>
      </w:pPr>
      <w:r w:rsidRPr="001852C8">
        <w:rPr>
          <w:color w:val="auto"/>
        </w:rPr>
        <w:t xml:space="preserve"> </w:t>
      </w:r>
      <w:r w:rsidRPr="001852C8">
        <w:rPr>
          <w:b/>
          <w:sz w:val="36"/>
          <w:szCs w:val="36"/>
          <w:u w:val="single"/>
        </w:rPr>
        <w:t>Údaje o výchovném a kariérovém poradenství</w:t>
      </w:r>
    </w:p>
    <w:p w:rsidR="00001553" w:rsidRPr="001852C8" w:rsidRDefault="00001553">
      <w:pPr>
        <w:pStyle w:val="Default"/>
        <w:jc w:val="both"/>
        <w:rPr>
          <w:color w:val="auto"/>
          <w:sz w:val="22"/>
          <w:szCs w:val="22"/>
        </w:rPr>
      </w:pPr>
    </w:p>
    <w:p w:rsidR="00001553" w:rsidRPr="001852C8" w:rsidRDefault="00C15B2E" w:rsidP="001852C8">
      <w:pPr>
        <w:pStyle w:val="Default"/>
        <w:jc w:val="both"/>
        <w:rPr>
          <w:color w:val="auto"/>
          <w:sz w:val="22"/>
          <w:szCs w:val="22"/>
        </w:rPr>
      </w:pPr>
      <w:r w:rsidRPr="001852C8">
        <w:rPr>
          <w:color w:val="auto"/>
          <w:sz w:val="22"/>
          <w:szCs w:val="22"/>
        </w:rPr>
        <w:t xml:space="preserve">Výchovné a kariérové poradenství pro žáky a jejich zákonné zástupce poskytuje výchovná poradkyně Mgr. Irena Klementová. Během školního roku </w:t>
      </w:r>
      <w:r w:rsidR="0077381C" w:rsidRPr="001852C8">
        <w:rPr>
          <w:color w:val="auto"/>
          <w:sz w:val="22"/>
          <w:szCs w:val="22"/>
        </w:rPr>
        <w:t xml:space="preserve">proběhla řada </w:t>
      </w:r>
      <w:r w:rsidRPr="001852C8">
        <w:rPr>
          <w:color w:val="auto"/>
          <w:sz w:val="22"/>
          <w:szCs w:val="22"/>
        </w:rPr>
        <w:t>výchovn</w:t>
      </w:r>
      <w:r w:rsidR="0077381C" w:rsidRPr="001852C8">
        <w:rPr>
          <w:color w:val="auto"/>
          <w:sz w:val="22"/>
          <w:szCs w:val="22"/>
        </w:rPr>
        <w:t>ých</w:t>
      </w:r>
      <w:r w:rsidRPr="001852C8">
        <w:rPr>
          <w:color w:val="auto"/>
          <w:sz w:val="22"/>
          <w:szCs w:val="22"/>
        </w:rPr>
        <w:t xml:space="preserve"> komis</w:t>
      </w:r>
      <w:r w:rsidR="0077381C" w:rsidRPr="001852C8">
        <w:rPr>
          <w:color w:val="auto"/>
          <w:sz w:val="22"/>
          <w:szCs w:val="22"/>
        </w:rPr>
        <w:t>í</w:t>
      </w:r>
      <w:r w:rsidRPr="001852C8">
        <w:rPr>
          <w:color w:val="auto"/>
          <w:sz w:val="22"/>
          <w:szCs w:val="22"/>
        </w:rPr>
        <w:t>,</w:t>
      </w:r>
      <w:r w:rsidR="0077381C" w:rsidRPr="001852C8">
        <w:rPr>
          <w:color w:val="auto"/>
          <w:sz w:val="22"/>
          <w:szCs w:val="22"/>
        </w:rPr>
        <w:t xml:space="preserve"> které řešily</w:t>
      </w:r>
      <w:r w:rsidRPr="001852C8">
        <w:rPr>
          <w:color w:val="auto"/>
          <w:sz w:val="22"/>
          <w:szCs w:val="22"/>
        </w:rPr>
        <w:t xml:space="preserve"> neprospěch, zvýšen</w:t>
      </w:r>
      <w:r w:rsidR="0077381C" w:rsidRPr="001852C8">
        <w:rPr>
          <w:color w:val="auto"/>
          <w:sz w:val="22"/>
          <w:szCs w:val="22"/>
        </w:rPr>
        <w:t>ou</w:t>
      </w:r>
      <w:r w:rsidRPr="001852C8">
        <w:rPr>
          <w:color w:val="auto"/>
          <w:sz w:val="22"/>
          <w:szCs w:val="22"/>
        </w:rPr>
        <w:t xml:space="preserve"> absenc</w:t>
      </w:r>
      <w:r w:rsidR="0077381C" w:rsidRPr="001852C8">
        <w:rPr>
          <w:color w:val="auto"/>
          <w:sz w:val="22"/>
          <w:szCs w:val="22"/>
        </w:rPr>
        <w:t>i</w:t>
      </w:r>
      <w:r w:rsidRPr="001852C8">
        <w:rPr>
          <w:color w:val="auto"/>
          <w:sz w:val="22"/>
          <w:szCs w:val="22"/>
        </w:rPr>
        <w:t>, závažné porušování školního řádu</w:t>
      </w:r>
      <w:r w:rsidR="0077381C" w:rsidRPr="001852C8">
        <w:rPr>
          <w:color w:val="auto"/>
          <w:sz w:val="22"/>
          <w:szCs w:val="22"/>
        </w:rPr>
        <w:t xml:space="preserve"> či závažné osobní problémy některých žáků, a to ve spolupráci s jejich záko</w:t>
      </w:r>
      <w:r w:rsidR="0033458E">
        <w:rPr>
          <w:color w:val="auto"/>
          <w:sz w:val="22"/>
          <w:szCs w:val="22"/>
        </w:rPr>
        <w:t xml:space="preserve">nnými </w:t>
      </w:r>
      <w:r w:rsidR="0077381C" w:rsidRPr="001852C8">
        <w:rPr>
          <w:color w:val="auto"/>
          <w:sz w:val="22"/>
          <w:szCs w:val="22"/>
        </w:rPr>
        <w:t>zástupci a konkrétními vyučujícími.</w:t>
      </w:r>
      <w:r w:rsidRPr="001852C8">
        <w:rPr>
          <w:color w:val="auto"/>
          <w:sz w:val="22"/>
          <w:szCs w:val="22"/>
        </w:rPr>
        <w:t xml:space="preserve"> </w:t>
      </w:r>
    </w:p>
    <w:p w:rsidR="00001553" w:rsidRPr="001852C8" w:rsidRDefault="00C15B2E" w:rsidP="001852C8">
      <w:pPr>
        <w:pStyle w:val="Default"/>
        <w:jc w:val="both"/>
        <w:rPr>
          <w:color w:val="auto"/>
          <w:sz w:val="22"/>
          <w:szCs w:val="22"/>
        </w:rPr>
      </w:pPr>
      <w:r w:rsidRPr="001852C8">
        <w:rPr>
          <w:color w:val="auto"/>
          <w:sz w:val="22"/>
          <w:szCs w:val="22"/>
        </w:rPr>
        <w:t xml:space="preserve">Přehled neomluvené absence byl 1x měsíčně odesílán na </w:t>
      </w:r>
      <w:r w:rsidR="0033458E">
        <w:rPr>
          <w:color w:val="auto"/>
          <w:sz w:val="22"/>
          <w:szCs w:val="22"/>
        </w:rPr>
        <w:t>o</w:t>
      </w:r>
      <w:r w:rsidRPr="001852C8">
        <w:rPr>
          <w:color w:val="auto"/>
          <w:sz w:val="22"/>
          <w:szCs w:val="22"/>
        </w:rPr>
        <w:t xml:space="preserve">dbor sociálních věcí a školství </w:t>
      </w:r>
      <w:r w:rsidR="0033458E">
        <w:rPr>
          <w:color w:val="auto"/>
          <w:sz w:val="22"/>
          <w:szCs w:val="22"/>
        </w:rPr>
        <w:t xml:space="preserve">městského úřadu </w:t>
      </w:r>
      <w:r w:rsidRPr="001852C8">
        <w:rPr>
          <w:color w:val="auto"/>
          <w:sz w:val="22"/>
          <w:szCs w:val="22"/>
        </w:rPr>
        <w:t>Klášterec nad Ohří, vč. způsobů nápravy.</w:t>
      </w:r>
    </w:p>
    <w:p w:rsidR="00001553" w:rsidRPr="001852C8" w:rsidRDefault="00C15B2E" w:rsidP="001852C8">
      <w:pPr>
        <w:pStyle w:val="Default"/>
        <w:jc w:val="both"/>
        <w:rPr>
          <w:color w:val="auto"/>
          <w:sz w:val="22"/>
          <w:szCs w:val="22"/>
        </w:rPr>
      </w:pPr>
      <w:r w:rsidRPr="001852C8">
        <w:rPr>
          <w:color w:val="auto"/>
          <w:sz w:val="22"/>
          <w:szCs w:val="22"/>
        </w:rPr>
        <w:t>Výchovná poradkyně poskytovala individuální poradenství rodičům a žákům v oblasti individuálního vzdělávání a připravovala ve spolupráci s konkrétními pedagogy individuální studijní plány a plány pedagogické podpory.</w:t>
      </w:r>
    </w:p>
    <w:p w:rsidR="00001553" w:rsidRPr="001852C8" w:rsidRDefault="00C15B2E" w:rsidP="0077381C">
      <w:pPr>
        <w:pStyle w:val="Default"/>
        <w:jc w:val="both"/>
        <w:rPr>
          <w:color w:val="auto"/>
          <w:sz w:val="22"/>
          <w:szCs w:val="22"/>
        </w:rPr>
      </w:pPr>
      <w:r w:rsidRPr="001852C8">
        <w:rPr>
          <w:color w:val="auto"/>
          <w:sz w:val="22"/>
          <w:szCs w:val="22"/>
        </w:rPr>
        <w:t xml:space="preserve">Oblast kariérového poradenství využívali především </w:t>
      </w:r>
      <w:r w:rsidR="00CC62D8">
        <w:rPr>
          <w:color w:val="auto"/>
          <w:sz w:val="22"/>
          <w:szCs w:val="22"/>
        </w:rPr>
        <w:t>žáci</w:t>
      </w:r>
      <w:r w:rsidRPr="001852C8">
        <w:rPr>
          <w:color w:val="auto"/>
          <w:sz w:val="22"/>
          <w:szCs w:val="22"/>
        </w:rPr>
        <w:t xml:space="preserve"> v posledních ročnících v souvislosti s vyplňováním přihlášek na vysoké školy.</w:t>
      </w:r>
      <w:r w:rsidR="0077381C" w:rsidRPr="001852C8">
        <w:rPr>
          <w:color w:val="auto"/>
          <w:sz w:val="22"/>
          <w:szCs w:val="22"/>
        </w:rPr>
        <w:t xml:space="preserve"> Pro </w:t>
      </w:r>
      <w:r w:rsidR="00CC62D8">
        <w:rPr>
          <w:color w:val="auto"/>
          <w:sz w:val="22"/>
          <w:szCs w:val="22"/>
        </w:rPr>
        <w:t>žáky</w:t>
      </w:r>
      <w:r w:rsidR="0077381C" w:rsidRPr="001852C8">
        <w:rPr>
          <w:color w:val="auto"/>
          <w:sz w:val="22"/>
          <w:szCs w:val="22"/>
        </w:rPr>
        <w:t xml:space="preserve"> čtvrtých ročníků jsou zajišťovány besedy se zástupci vysokých škol různých typů, pravidelná je též spolupráce se Scio s.r.o., která organizuje Národní srovnávací zkoušky potřebné k přijímacímu řízení na VŠ. </w:t>
      </w:r>
      <w:r w:rsidRPr="001852C8">
        <w:rPr>
          <w:color w:val="auto"/>
          <w:sz w:val="22"/>
          <w:szCs w:val="22"/>
        </w:rPr>
        <w:t>Podle aktuální potřeby Mgr. Irena Klementová poskytuje poradenství pedagogickým pracovníkům</w:t>
      </w:r>
      <w:r w:rsidR="0077381C" w:rsidRPr="001852C8">
        <w:rPr>
          <w:color w:val="auto"/>
          <w:sz w:val="22"/>
          <w:szCs w:val="22"/>
        </w:rPr>
        <w:t xml:space="preserve"> a spolupracuje se školním  metodikem prevence.</w:t>
      </w:r>
    </w:p>
    <w:p w:rsidR="00001553" w:rsidRPr="001852C8" w:rsidRDefault="00C15B2E">
      <w:pPr>
        <w:pStyle w:val="Default"/>
        <w:jc w:val="both"/>
        <w:rPr>
          <w:color w:val="auto"/>
          <w:sz w:val="22"/>
          <w:szCs w:val="22"/>
        </w:rPr>
      </w:pPr>
      <w:r w:rsidRPr="001852C8">
        <w:rPr>
          <w:color w:val="auto"/>
          <w:sz w:val="22"/>
          <w:szCs w:val="22"/>
        </w:rPr>
        <w:lastRenderedPageBreak/>
        <w:t>Výchovná poradkyně dlouhodobě spolupracuje s Pedagogick</w:t>
      </w:r>
      <w:r w:rsidR="00EC1A19" w:rsidRPr="001852C8">
        <w:rPr>
          <w:color w:val="auto"/>
          <w:sz w:val="22"/>
          <w:szCs w:val="22"/>
        </w:rPr>
        <w:t xml:space="preserve">o-psychologickou poradnou Kadaň </w:t>
      </w:r>
      <w:r w:rsidRPr="001852C8">
        <w:rPr>
          <w:color w:val="auto"/>
          <w:sz w:val="22"/>
          <w:szCs w:val="22"/>
        </w:rPr>
        <w:t>a Chomutov</w:t>
      </w:r>
      <w:r w:rsidR="0077381C" w:rsidRPr="001852C8">
        <w:rPr>
          <w:color w:val="auto"/>
          <w:sz w:val="22"/>
          <w:szCs w:val="22"/>
        </w:rPr>
        <w:t>, Dyádou Chomutov a</w:t>
      </w:r>
      <w:r w:rsidRPr="001852C8">
        <w:rPr>
          <w:color w:val="auto"/>
          <w:sz w:val="22"/>
          <w:szCs w:val="22"/>
        </w:rPr>
        <w:t xml:space="preserve"> s</w:t>
      </w:r>
      <w:r w:rsidR="00EC1A19" w:rsidRPr="001852C8">
        <w:rPr>
          <w:color w:val="auto"/>
          <w:sz w:val="22"/>
          <w:szCs w:val="22"/>
        </w:rPr>
        <w:t>e</w:t>
      </w:r>
      <w:r w:rsidRPr="001852C8">
        <w:rPr>
          <w:color w:val="auto"/>
          <w:sz w:val="22"/>
          <w:szCs w:val="22"/>
        </w:rPr>
        <w:t xml:space="preserve"> SPC Teplice. </w:t>
      </w:r>
    </w:p>
    <w:p w:rsidR="00001553" w:rsidRPr="001852C8" w:rsidRDefault="00001553">
      <w:pPr>
        <w:pStyle w:val="Default"/>
        <w:jc w:val="both"/>
        <w:rPr>
          <w:color w:val="auto"/>
          <w:sz w:val="22"/>
          <w:szCs w:val="22"/>
        </w:rPr>
      </w:pPr>
    </w:p>
    <w:p w:rsidR="00001553" w:rsidRPr="001852C8" w:rsidRDefault="00C15B2E" w:rsidP="001852C8">
      <w:pPr>
        <w:pStyle w:val="Default"/>
        <w:jc w:val="both"/>
        <w:rPr>
          <w:color w:val="auto"/>
          <w:sz w:val="22"/>
          <w:szCs w:val="22"/>
        </w:rPr>
      </w:pPr>
      <w:r w:rsidRPr="001852C8">
        <w:rPr>
          <w:color w:val="auto"/>
          <w:sz w:val="22"/>
          <w:szCs w:val="22"/>
        </w:rPr>
        <w:t>Škola nabízí zájemcům z řad žáků a jejich rodičů služby školního psychologa, garantem je Mgr. Martina Al</w:t>
      </w:r>
      <w:r w:rsidR="0033458E">
        <w:rPr>
          <w:color w:val="auto"/>
          <w:sz w:val="22"/>
          <w:szCs w:val="22"/>
        </w:rPr>
        <w:t> </w:t>
      </w:r>
      <w:r w:rsidRPr="001852C8">
        <w:rPr>
          <w:color w:val="auto"/>
          <w:sz w:val="22"/>
          <w:szCs w:val="22"/>
        </w:rPr>
        <w:t xml:space="preserve">Abiadová.   </w:t>
      </w:r>
    </w:p>
    <w:p w:rsidR="00001553" w:rsidRPr="001852C8" w:rsidRDefault="00001553">
      <w:pPr>
        <w:pStyle w:val="Default"/>
        <w:ind w:firstLine="708"/>
        <w:jc w:val="both"/>
        <w:rPr>
          <w:color w:val="auto"/>
          <w:sz w:val="22"/>
          <w:szCs w:val="22"/>
        </w:rPr>
      </w:pPr>
    </w:p>
    <w:p w:rsidR="00001553" w:rsidRPr="001852C8" w:rsidRDefault="00001553">
      <w:pPr>
        <w:pStyle w:val="Default"/>
        <w:ind w:firstLine="708"/>
        <w:jc w:val="both"/>
        <w:rPr>
          <w:color w:val="auto"/>
          <w:sz w:val="22"/>
          <w:szCs w:val="22"/>
        </w:rPr>
      </w:pPr>
    </w:p>
    <w:p w:rsidR="00001553" w:rsidRPr="001852C8" w:rsidRDefault="00C15B2E" w:rsidP="003165F7">
      <w:pPr>
        <w:pStyle w:val="Nadpis1"/>
        <w:spacing w:after="0"/>
        <w:rPr>
          <w:color w:val="auto"/>
          <w:sz w:val="22"/>
          <w:szCs w:val="22"/>
        </w:rPr>
      </w:pPr>
      <w:bookmarkStart w:id="12" w:name="_Toc20310767"/>
      <w:r w:rsidRPr="001852C8">
        <w:rPr>
          <w:color w:val="auto"/>
        </w:rPr>
        <w:t>Údaje o prevenci sociálně patologických jevů</w:t>
      </w:r>
      <w:bookmarkEnd w:id="12"/>
    </w:p>
    <w:p w:rsidR="003165F7" w:rsidRDefault="003165F7" w:rsidP="001852C8">
      <w:pPr>
        <w:jc w:val="both"/>
        <w:rPr>
          <w:color w:val="auto"/>
        </w:rPr>
      </w:pPr>
    </w:p>
    <w:p w:rsidR="00001553" w:rsidRPr="001852C8" w:rsidRDefault="00C15B2E" w:rsidP="001852C8">
      <w:pPr>
        <w:jc w:val="both"/>
        <w:rPr>
          <w:color w:val="auto"/>
        </w:rPr>
      </w:pPr>
      <w:r w:rsidRPr="001852C8">
        <w:rPr>
          <w:color w:val="auto"/>
        </w:rPr>
        <w:t>Metodikem školní prevence sociálně patologických jevů je Mgr. Jana Votavová. Náplň své činnosti specifikovala v preventi</w:t>
      </w:r>
      <w:r w:rsidR="002144D3" w:rsidRPr="001852C8">
        <w:rPr>
          <w:color w:val="auto"/>
        </w:rPr>
        <w:t>vním programu na školní rok 2018/2019</w:t>
      </w:r>
      <w:r w:rsidRPr="001852C8">
        <w:rPr>
          <w:color w:val="auto"/>
        </w:rPr>
        <w:t>.</w:t>
      </w:r>
    </w:p>
    <w:p w:rsidR="00001553" w:rsidRPr="001852C8" w:rsidRDefault="00001553" w:rsidP="003165F7">
      <w:pPr>
        <w:rPr>
          <w:b/>
          <w:color w:val="auto"/>
          <w:u w:val="single"/>
        </w:rPr>
      </w:pPr>
    </w:p>
    <w:p w:rsidR="00001553" w:rsidRDefault="00C15B2E" w:rsidP="003165F7">
      <w:pPr>
        <w:rPr>
          <w:b/>
          <w:color w:val="auto"/>
          <w:u w:val="single"/>
        </w:rPr>
      </w:pPr>
      <w:r w:rsidRPr="001852C8">
        <w:rPr>
          <w:b/>
          <w:color w:val="auto"/>
          <w:u w:val="single"/>
        </w:rPr>
        <w:t>Hodnocení cílů</w:t>
      </w:r>
    </w:p>
    <w:p w:rsidR="00001553" w:rsidRDefault="00C15B2E" w:rsidP="003165F7">
      <w:pPr>
        <w:widowControl/>
        <w:numPr>
          <w:ilvl w:val="0"/>
          <w:numId w:val="9"/>
        </w:numPr>
        <w:rPr>
          <w:b/>
          <w:color w:val="auto"/>
        </w:rPr>
      </w:pPr>
      <w:r w:rsidRPr="001852C8">
        <w:rPr>
          <w:b/>
          <w:color w:val="auto"/>
        </w:rPr>
        <w:t>prevence směrem k</w:t>
      </w:r>
      <w:r w:rsidR="00CC62D8">
        <w:rPr>
          <w:b/>
          <w:color w:val="auto"/>
        </w:rPr>
        <w:t xml:space="preserve"> žákům</w:t>
      </w:r>
      <w:r w:rsidRPr="001852C8">
        <w:rPr>
          <w:b/>
          <w:color w:val="auto"/>
        </w:rPr>
        <w:t xml:space="preserve"> </w:t>
      </w:r>
    </w:p>
    <w:p w:rsidR="00001553" w:rsidRDefault="00002E81" w:rsidP="00002E81">
      <w:pPr>
        <w:widowControl/>
        <w:numPr>
          <w:ilvl w:val="0"/>
          <w:numId w:val="11"/>
        </w:numPr>
        <w:jc w:val="both"/>
        <w:rPr>
          <w:color w:val="auto"/>
        </w:rPr>
      </w:pPr>
      <w:r>
        <w:rPr>
          <w:color w:val="auto"/>
        </w:rPr>
        <w:t xml:space="preserve">Začlenění </w:t>
      </w:r>
      <w:r w:rsidR="00C15B2E" w:rsidRPr="001852C8">
        <w:rPr>
          <w:color w:val="auto"/>
        </w:rPr>
        <w:t xml:space="preserve">témat sociálně patologických jevů do jednotlivých </w:t>
      </w:r>
      <w:r w:rsidRPr="001852C8">
        <w:rPr>
          <w:color w:val="auto"/>
        </w:rPr>
        <w:t>předmětů –</w:t>
      </w:r>
      <w:r w:rsidRPr="00002E81">
        <w:rPr>
          <w:color w:val="auto"/>
        </w:rPr>
        <w:t xml:space="preserve"> </w:t>
      </w:r>
      <w:r w:rsidRPr="001852C8">
        <w:rPr>
          <w:color w:val="auto"/>
        </w:rPr>
        <w:t>výchov</w:t>
      </w:r>
      <w:r>
        <w:rPr>
          <w:color w:val="auto"/>
        </w:rPr>
        <w:t>y</w:t>
      </w:r>
      <w:r w:rsidRPr="001852C8">
        <w:rPr>
          <w:color w:val="auto"/>
        </w:rPr>
        <w:t xml:space="preserve"> k občanství, chemie, zeměpis</w:t>
      </w:r>
      <w:r>
        <w:rPr>
          <w:color w:val="auto"/>
        </w:rPr>
        <w:t>u</w:t>
      </w:r>
      <w:r w:rsidRPr="001852C8">
        <w:rPr>
          <w:color w:val="auto"/>
        </w:rPr>
        <w:t>, biologie, společenskovědní</w:t>
      </w:r>
      <w:r>
        <w:rPr>
          <w:color w:val="auto"/>
        </w:rPr>
        <w:t>ho</w:t>
      </w:r>
      <w:r w:rsidRPr="001852C8">
        <w:rPr>
          <w:color w:val="auto"/>
        </w:rPr>
        <w:t xml:space="preserve"> základ</w:t>
      </w:r>
      <w:r>
        <w:rPr>
          <w:color w:val="auto"/>
        </w:rPr>
        <w:t>u</w:t>
      </w:r>
      <w:r w:rsidR="00C15B2E" w:rsidRPr="00002E81">
        <w:rPr>
          <w:color w:val="auto"/>
        </w:rPr>
        <w:t>,</w:t>
      </w:r>
      <w:r>
        <w:rPr>
          <w:color w:val="auto"/>
        </w:rPr>
        <w:t xml:space="preserve"> </w:t>
      </w:r>
      <w:r w:rsidR="00C15B2E" w:rsidRPr="00002E81">
        <w:rPr>
          <w:color w:val="auto"/>
        </w:rPr>
        <w:t>tělesn</w:t>
      </w:r>
      <w:r>
        <w:rPr>
          <w:color w:val="auto"/>
        </w:rPr>
        <w:t>é</w:t>
      </w:r>
      <w:r w:rsidR="00C15B2E" w:rsidRPr="00002E81">
        <w:rPr>
          <w:color w:val="auto"/>
        </w:rPr>
        <w:t xml:space="preserve"> výchov</w:t>
      </w:r>
      <w:r>
        <w:rPr>
          <w:color w:val="auto"/>
        </w:rPr>
        <w:t>y</w:t>
      </w:r>
      <w:r w:rsidR="00C15B2E" w:rsidRPr="00002E81">
        <w:rPr>
          <w:color w:val="auto"/>
        </w:rPr>
        <w:t>, psychologie, sociální patologie, sociální péče</w:t>
      </w:r>
      <w:r>
        <w:rPr>
          <w:color w:val="auto"/>
        </w:rPr>
        <w:t>.</w:t>
      </w:r>
    </w:p>
    <w:p w:rsidR="00001553" w:rsidRDefault="00002E81" w:rsidP="00002E81">
      <w:pPr>
        <w:widowControl/>
        <w:numPr>
          <w:ilvl w:val="0"/>
          <w:numId w:val="11"/>
        </w:numPr>
        <w:jc w:val="both"/>
        <w:rPr>
          <w:color w:val="auto"/>
        </w:rPr>
      </w:pPr>
      <w:r>
        <w:rPr>
          <w:color w:val="auto"/>
        </w:rPr>
        <w:t>I</w:t>
      </w:r>
      <w:r w:rsidR="00C15B2E" w:rsidRPr="001852C8">
        <w:rPr>
          <w:color w:val="auto"/>
        </w:rPr>
        <w:t xml:space="preserve">nformovanost žáků prostřednictvím nástěnky, internetových stránek školy, možnost </w:t>
      </w:r>
      <w:r w:rsidR="00C15B2E" w:rsidRPr="00002E81">
        <w:rPr>
          <w:color w:val="auto"/>
        </w:rPr>
        <w:t>konzultací s výchovným poradcem, školním psych</w:t>
      </w:r>
      <w:r>
        <w:rPr>
          <w:color w:val="auto"/>
        </w:rPr>
        <w:t>ologem nebo metodikem prevence, s</w:t>
      </w:r>
      <w:r w:rsidR="00C15B2E" w:rsidRPr="00002E81">
        <w:rPr>
          <w:color w:val="auto"/>
        </w:rPr>
        <w:t>polupráce se zástupci žáků – „Žákovský parlament“</w:t>
      </w:r>
      <w:r>
        <w:rPr>
          <w:color w:val="auto"/>
        </w:rPr>
        <w:t>.</w:t>
      </w:r>
    </w:p>
    <w:p w:rsidR="00001553" w:rsidRPr="001852C8" w:rsidRDefault="00002E81" w:rsidP="00002E81">
      <w:pPr>
        <w:widowControl/>
        <w:numPr>
          <w:ilvl w:val="0"/>
          <w:numId w:val="11"/>
        </w:numPr>
        <w:jc w:val="both"/>
        <w:rPr>
          <w:b/>
          <w:bCs/>
          <w:color w:val="auto"/>
        </w:rPr>
      </w:pPr>
      <w:r>
        <w:rPr>
          <w:color w:val="auto"/>
        </w:rPr>
        <w:t>R</w:t>
      </w:r>
      <w:r w:rsidR="00C15B2E" w:rsidRPr="001852C8">
        <w:rPr>
          <w:color w:val="auto"/>
        </w:rPr>
        <w:t>ealizované aktivity</w:t>
      </w:r>
      <w:r w:rsidR="00CC62D8">
        <w:rPr>
          <w:color w:val="auto"/>
        </w:rPr>
        <w:t>:</w:t>
      </w:r>
    </w:p>
    <w:p w:rsidR="00001553" w:rsidRPr="001852C8" w:rsidRDefault="00C15B2E" w:rsidP="00CC62D8">
      <w:pPr>
        <w:ind w:firstLine="709"/>
        <w:jc w:val="both"/>
        <w:rPr>
          <w:color w:val="auto"/>
        </w:rPr>
      </w:pPr>
      <w:r w:rsidRPr="001852C8">
        <w:rPr>
          <w:b/>
          <w:bCs/>
          <w:color w:val="auto"/>
        </w:rPr>
        <w:t>Přednášky se zaměřením na drogovou problematiku</w:t>
      </w:r>
    </w:p>
    <w:p w:rsidR="00001553" w:rsidRPr="001852C8" w:rsidRDefault="00C15B2E" w:rsidP="00CC62D8">
      <w:pPr>
        <w:ind w:firstLine="709"/>
        <w:rPr>
          <w:color w:val="auto"/>
        </w:rPr>
      </w:pPr>
      <w:r w:rsidRPr="001852C8">
        <w:rPr>
          <w:color w:val="auto"/>
        </w:rPr>
        <w:t xml:space="preserve">Drogy a právo – kvinta, </w:t>
      </w:r>
      <w:r w:rsidR="00002E81">
        <w:rPr>
          <w:color w:val="auto"/>
        </w:rPr>
        <w:t>I</w:t>
      </w:r>
      <w:r w:rsidRPr="001852C8">
        <w:rPr>
          <w:color w:val="auto"/>
        </w:rPr>
        <w:t>.</w:t>
      </w:r>
      <w:r w:rsidR="00002E81">
        <w:rPr>
          <w:color w:val="auto"/>
        </w:rPr>
        <w:t xml:space="preserve"> </w:t>
      </w:r>
      <w:r w:rsidRPr="001852C8">
        <w:rPr>
          <w:color w:val="auto"/>
        </w:rPr>
        <w:t xml:space="preserve">G, sexta, </w:t>
      </w:r>
      <w:r w:rsidR="00002E81">
        <w:rPr>
          <w:color w:val="auto"/>
        </w:rPr>
        <w:t>II</w:t>
      </w:r>
      <w:r w:rsidRPr="001852C8">
        <w:rPr>
          <w:color w:val="auto"/>
        </w:rPr>
        <w:t>.</w:t>
      </w:r>
      <w:r w:rsidR="00002E81">
        <w:rPr>
          <w:color w:val="auto"/>
        </w:rPr>
        <w:t xml:space="preserve"> </w:t>
      </w:r>
      <w:r w:rsidRPr="001852C8">
        <w:rPr>
          <w:color w:val="auto"/>
        </w:rPr>
        <w:t>G - JUDr. Bohumil Kotas – Policie ČR</w:t>
      </w:r>
    </w:p>
    <w:p w:rsidR="00001553" w:rsidRPr="001852C8" w:rsidRDefault="00C15B2E" w:rsidP="00CC62D8">
      <w:pPr>
        <w:ind w:firstLine="709"/>
        <w:jc w:val="both"/>
        <w:rPr>
          <w:color w:val="auto"/>
        </w:rPr>
      </w:pPr>
      <w:r w:rsidRPr="001852C8">
        <w:rPr>
          <w:b/>
          <w:bCs/>
          <w:color w:val="auto"/>
        </w:rPr>
        <w:t xml:space="preserve">HOP - </w:t>
      </w:r>
      <w:r w:rsidR="00002E81">
        <w:rPr>
          <w:b/>
          <w:bCs/>
          <w:color w:val="auto"/>
        </w:rPr>
        <w:t>H</w:t>
      </w:r>
      <w:r w:rsidRPr="001852C8">
        <w:rPr>
          <w:b/>
          <w:bCs/>
          <w:color w:val="auto"/>
        </w:rPr>
        <w:t xml:space="preserve">ravě o prevenci </w:t>
      </w:r>
      <w:r w:rsidR="00002E81">
        <w:rPr>
          <w:b/>
          <w:bCs/>
          <w:color w:val="auto"/>
        </w:rPr>
        <w:t xml:space="preserve">- </w:t>
      </w:r>
      <w:r w:rsidRPr="001852C8">
        <w:rPr>
          <w:b/>
          <w:bCs/>
          <w:color w:val="auto"/>
        </w:rPr>
        <w:t>Státní zdravotní ústav Ústí nad Labem</w:t>
      </w:r>
    </w:p>
    <w:p w:rsidR="00001553" w:rsidRPr="001852C8" w:rsidRDefault="00C15B2E" w:rsidP="00CC62D8">
      <w:pPr>
        <w:ind w:firstLine="709"/>
        <w:jc w:val="both"/>
        <w:rPr>
          <w:color w:val="auto"/>
        </w:rPr>
      </w:pPr>
      <w:r w:rsidRPr="001852C8">
        <w:rPr>
          <w:color w:val="auto"/>
        </w:rPr>
        <w:t>Dlouhodobý program školské všeobecné primární prevence</w:t>
      </w:r>
    </w:p>
    <w:p w:rsidR="00001553" w:rsidRPr="001852C8" w:rsidRDefault="00C15B2E" w:rsidP="00CC62D8">
      <w:pPr>
        <w:ind w:firstLine="709"/>
        <w:jc w:val="both"/>
        <w:rPr>
          <w:color w:val="auto"/>
        </w:rPr>
      </w:pPr>
      <w:r w:rsidRPr="001852C8">
        <w:rPr>
          <w:color w:val="auto"/>
        </w:rPr>
        <w:t>Sekunda - Zdravý životní styl/ Alkohol a kouření</w:t>
      </w:r>
    </w:p>
    <w:p w:rsidR="00001553" w:rsidRPr="001852C8" w:rsidRDefault="00C15B2E" w:rsidP="00CC62D8">
      <w:pPr>
        <w:ind w:firstLine="709"/>
        <w:jc w:val="both"/>
        <w:rPr>
          <w:color w:val="auto"/>
        </w:rPr>
      </w:pPr>
      <w:r w:rsidRPr="001852C8">
        <w:rPr>
          <w:color w:val="auto"/>
        </w:rPr>
        <w:t>Tercie – Reprodukční zdraví/Hravě o pohlavních chorobách</w:t>
      </w:r>
    </w:p>
    <w:p w:rsidR="00001553" w:rsidRPr="001852C8" w:rsidRDefault="00002E81" w:rsidP="00CC62D8">
      <w:pPr>
        <w:ind w:firstLine="709"/>
        <w:jc w:val="both"/>
        <w:rPr>
          <w:color w:val="auto"/>
        </w:rPr>
      </w:pPr>
      <w:r>
        <w:rPr>
          <w:color w:val="auto"/>
        </w:rPr>
        <w:t>I</w:t>
      </w:r>
      <w:r w:rsidR="00C15B2E" w:rsidRPr="001852C8">
        <w:rPr>
          <w:color w:val="auto"/>
        </w:rPr>
        <w:t>.</w:t>
      </w:r>
      <w:r>
        <w:rPr>
          <w:color w:val="auto"/>
        </w:rPr>
        <w:t xml:space="preserve"> </w:t>
      </w:r>
      <w:r w:rsidR="00C15B2E" w:rsidRPr="001852C8">
        <w:rPr>
          <w:color w:val="auto"/>
        </w:rPr>
        <w:t>G – Reprodukční zdraví / Hravě o pohlavních chorobách</w:t>
      </w:r>
    </w:p>
    <w:p w:rsidR="00001553" w:rsidRPr="001852C8" w:rsidRDefault="00C15B2E" w:rsidP="00CC62D8">
      <w:pPr>
        <w:ind w:firstLine="709"/>
        <w:jc w:val="both"/>
        <w:rPr>
          <w:color w:val="auto"/>
        </w:rPr>
      </w:pPr>
      <w:r w:rsidRPr="001852C8">
        <w:rPr>
          <w:color w:val="auto"/>
        </w:rPr>
        <w:t>Kvinta -  Reprodukční zdraví / Hravě o pohlavních chorobách</w:t>
      </w:r>
    </w:p>
    <w:p w:rsidR="00001553" w:rsidRPr="001852C8" w:rsidRDefault="00C15B2E" w:rsidP="00CC62D8">
      <w:pPr>
        <w:ind w:firstLine="709"/>
        <w:jc w:val="both"/>
        <w:rPr>
          <w:b/>
          <w:color w:val="auto"/>
        </w:rPr>
      </w:pPr>
      <w:r w:rsidRPr="001852C8">
        <w:rPr>
          <w:b/>
          <w:color w:val="auto"/>
        </w:rPr>
        <w:t>Projekt Cesta – financováno z dotace Krajského úřadu Ústí nad Labem</w:t>
      </w:r>
    </w:p>
    <w:p w:rsidR="00001553" w:rsidRPr="001852C8" w:rsidRDefault="00C15B2E" w:rsidP="00CC62D8">
      <w:pPr>
        <w:ind w:firstLine="709"/>
        <w:jc w:val="both"/>
        <w:rPr>
          <w:color w:val="auto"/>
        </w:rPr>
      </w:pPr>
      <w:r w:rsidRPr="001852C8">
        <w:rPr>
          <w:color w:val="auto"/>
        </w:rPr>
        <w:t>Ve spolupráci s organizací Světlo Kadaň z.</w:t>
      </w:r>
      <w:r w:rsidR="00002E81">
        <w:rPr>
          <w:color w:val="auto"/>
        </w:rPr>
        <w:t xml:space="preserve"> </w:t>
      </w:r>
      <w:r w:rsidRPr="001852C8">
        <w:rPr>
          <w:color w:val="auto"/>
        </w:rPr>
        <w:t>s.</w:t>
      </w:r>
    </w:p>
    <w:p w:rsidR="00001553" w:rsidRPr="001852C8" w:rsidRDefault="00C15B2E" w:rsidP="00CC62D8">
      <w:pPr>
        <w:ind w:firstLine="709"/>
        <w:jc w:val="both"/>
        <w:rPr>
          <w:color w:val="auto"/>
        </w:rPr>
      </w:pPr>
      <w:r w:rsidRPr="001852C8">
        <w:rPr>
          <w:color w:val="auto"/>
        </w:rPr>
        <w:t xml:space="preserve">Dlouhodobý program všeobecné primární prevence </w:t>
      </w:r>
      <w:r w:rsidR="002144D3" w:rsidRPr="001852C8">
        <w:rPr>
          <w:color w:val="auto"/>
        </w:rPr>
        <w:t>(2. pol. 2018/2019 – 1.</w:t>
      </w:r>
      <w:r w:rsidR="00002E81">
        <w:rPr>
          <w:color w:val="auto"/>
        </w:rPr>
        <w:t xml:space="preserve"> </w:t>
      </w:r>
      <w:r w:rsidR="002144D3" w:rsidRPr="001852C8">
        <w:rPr>
          <w:color w:val="auto"/>
        </w:rPr>
        <w:t>pol. 2019/2020)</w:t>
      </w:r>
    </w:p>
    <w:p w:rsidR="00001553" w:rsidRPr="001852C8" w:rsidRDefault="00C15B2E" w:rsidP="00CC62D8">
      <w:pPr>
        <w:widowControl/>
        <w:numPr>
          <w:ilvl w:val="0"/>
          <w:numId w:val="13"/>
        </w:numPr>
        <w:jc w:val="both"/>
        <w:rPr>
          <w:color w:val="auto"/>
        </w:rPr>
      </w:pPr>
      <w:r w:rsidRPr="001852C8">
        <w:rPr>
          <w:color w:val="auto"/>
        </w:rPr>
        <w:t>3 x 3</w:t>
      </w:r>
      <w:r w:rsidR="00002E81">
        <w:rPr>
          <w:color w:val="auto"/>
        </w:rPr>
        <w:t xml:space="preserve"> </w:t>
      </w:r>
      <w:r w:rsidRPr="001852C8">
        <w:rPr>
          <w:color w:val="auto"/>
        </w:rPr>
        <w:t xml:space="preserve">hodinové bloky pro třídy prima, </w:t>
      </w:r>
      <w:r w:rsidR="00002E81">
        <w:rPr>
          <w:color w:val="auto"/>
        </w:rPr>
        <w:t>I</w:t>
      </w:r>
      <w:r w:rsidRPr="001852C8">
        <w:rPr>
          <w:color w:val="auto"/>
        </w:rPr>
        <w:t>. G</w:t>
      </w:r>
    </w:p>
    <w:p w:rsidR="00001553" w:rsidRPr="001852C8" w:rsidRDefault="00C15B2E" w:rsidP="00CC62D8">
      <w:pPr>
        <w:widowControl/>
        <w:numPr>
          <w:ilvl w:val="0"/>
          <w:numId w:val="13"/>
        </w:numPr>
        <w:jc w:val="both"/>
        <w:rPr>
          <w:color w:val="auto"/>
        </w:rPr>
      </w:pPr>
      <w:r w:rsidRPr="001852C8">
        <w:rPr>
          <w:color w:val="auto"/>
        </w:rPr>
        <w:t xml:space="preserve">Exkurze s besedou K – centrum </w:t>
      </w:r>
      <w:r w:rsidR="00002E81">
        <w:rPr>
          <w:color w:val="auto"/>
        </w:rPr>
        <w:t>II</w:t>
      </w:r>
      <w:r w:rsidRPr="001852C8">
        <w:rPr>
          <w:color w:val="auto"/>
        </w:rPr>
        <w:t xml:space="preserve">. S, Sexta, </w:t>
      </w:r>
      <w:r w:rsidR="00002E81">
        <w:rPr>
          <w:color w:val="auto"/>
        </w:rPr>
        <w:t>II</w:t>
      </w:r>
      <w:r w:rsidRPr="001852C8">
        <w:rPr>
          <w:color w:val="auto"/>
        </w:rPr>
        <w:t>. G</w:t>
      </w:r>
    </w:p>
    <w:p w:rsidR="00001553" w:rsidRPr="001852C8" w:rsidRDefault="00C15B2E" w:rsidP="00CC62D8">
      <w:pPr>
        <w:widowControl/>
        <w:numPr>
          <w:ilvl w:val="0"/>
          <w:numId w:val="13"/>
        </w:numPr>
        <w:jc w:val="both"/>
        <w:rPr>
          <w:color w:val="auto"/>
        </w:rPr>
      </w:pPr>
      <w:r w:rsidRPr="001852C8">
        <w:rPr>
          <w:color w:val="auto"/>
        </w:rPr>
        <w:t xml:space="preserve">Přednáška – poruchy příjmu potravy – </w:t>
      </w:r>
      <w:r w:rsidR="00002E81">
        <w:rPr>
          <w:color w:val="auto"/>
        </w:rPr>
        <w:t>II</w:t>
      </w:r>
      <w:r w:rsidRPr="001852C8">
        <w:rPr>
          <w:color w:val="auto"/>
        </w:rPr>
        <w:t>. S</w:t>
      </w:r>
    </w:p>
    <w:p w:rsidR="00001553" w:rsidRPr="001852C8" w:rsidRDefault="00C15B2E" w:rsidP="00CC62D8">
      <w:pPr>
        <w:widowControl/>
        <w:numPr>
          <w:ilvl w:val="0"/>
          <w:numId w:val="13"/>
        </w:numPr>
        <w:jc w:val="both"/>
        <w:rPr>
          <w:color w:val="auto"/>
        </w:rPr>
      </w:pPr>
      <w:r w:rsidRPr="001852C8">
        <w:rPr>
          <w:color w:val="auto"/>
        </w:rPr>
        <w:t>Přednáška pro pedagogy</w:t>
      </w:r>
    </w:p>
    <w:p w:rsidR="00001553" w:rsidRPr="001852C8" w:rsidRDefault="00C15B2E" w:rsidP="00CC62D8">
      <w:pPr>
        <w:widowControl/>
        <w:numPr>
          <w:ilvl w:val="0"/>
          <w:numId w:val="13"/>
        </w:numPr>
        <w:jc w:val="both"/>
        <w:rPr>
          <w:i/>
          <w:color w:val="auto"/>
        </w:rPr>
      </w:pPr>
      <w:r w:rsidRPr="001852C8">
        <w:rPr>
          <w:color w:val="auto"/>
        </w:rPr>
        <w:t>Přednáška pro rodiče</w:t>
      </w:r>
    </w:p>
    <w:p w:rsidR="00001553" w:rsidRPr="001852C8" w:rsidRDefault="00C15B2E" w:rsidP="00CC62D8">
      <w:pPr>
        <w:widowControl/>
        <w:numPr>
          <w:ilvl w:val="0"/>
          <w:numId w:val="13"/>
        </w:numPr>
        <w:jc w:val="both"/>
        <w:rPr>
          <w:i/>
          <w:color w:val="auto"/>
        </w:rPr>
      </w:pPr>
      <w:r w:rsidRPr="001852C8">
        <w:rPr>
          <w:color w:val="auto"/>
        </w:rPr>
        <w:t>Adaptační programy pro první ročníky</w:t>
      </w:r>
    </w:p>
    <w:p w:rsidR="00001553" w:rsidRPr="001852C8" w:rsidRDefault="00C15B2E" w:rsidP="00CC62D8">
      <w:pPr>
        <w:ind w:firstLine="709"/>
        <w:jc w:val="both"/>
        <w:rPr>
          <w:color w:val="auto"/>
        </w:rPr>
      </w:pPr>
      <w:r w:rsidRPr="001852C8">
        <w:rPr>
          <w:b/>
          <w:bCs/>
          <w:color w:val="auto"/>
        </w:rPr>
        <w:t xml:space="preserve">Dlouhodobé projekty </w:t>
      </w:r>
    </w:p>
    <w:p w:rsidR="00001553" w:rsidRPr="001852C8" w:rsidRDefault="00C15B2E" w:rsidP="00CC62D8">
      <w:pPr>
        <w:ind w:firstLine="709"/>
        <w:jc w:val="both"/>
        <w:rPr>
          <w:color w:val="auto"/>
        </w:rPr>
      </w:pPr>
      <w:r w:rsidRPr="001852C8">
        <w:rPr>
          <w:color w:val="auto"/>
        </w:rPr>
        <w:t>Mezigenerační setkávání – spolupráce s MěSSS Kadaň</w:t>
      </w:r>
    </w:p>
    <w:p w:rsidR="00001553" w:rsidRPr="001852C8" w:rsidRDefault="00C15B2E" w:rsidP="00002E81">
      <w:pPr>
        <w:ind w:left="709"/>
        <w:jc w:val="both"/>
        <w:rPr>
          <w:b/>
          <w:bCs/>
          <w:color w:val="auto"/>
        </w:rPr>
      </w:pPr>
      <w:r w:rsidRPr="001852C8">
        <w:rPr>
          <w:color w:val="auto"/>
        </w:rPr>
        <w:t>Chceme žít s vámi, ne vedle vás – spolupráce se ZŠ Petl</w:t>
      </w:r>
      <w:r w:rsidR="00002E81">
        <w:rPr>
          <w:color w:val="auto"/>
        </w:rPr>
        <w:t>é</w:t>
      </w:r>
      <w:r w:rsidRPr="001852C8">
        <w:rPr>
          <w:color w:val="auto"/>
        </w:rPr>
        <w:t>rská Klášterec nad Ohří</w:t>
      </w:r>
      <w:r w:rsidR="00002E81">
        <w:rPr>
          <w:color w:val="auto"/>
        </w:rPr>
        <w:t xml:space="preserve"> </w:t>
      </w:r>
      <w:r w:rsidRPr="001852C8">
        <w:rPr>
          <w:color w:val="auto"/>
        </w:rPr>
        <w:t>a MěÚSS Klášterec nad Ohří</w:t>
      </w:r>
    </w:p>
    <w:p w:rsidR="00001553" w:rsidRPr="001852C8" w:rsidRDefault="00C15B2E" w:rsidP="00CC62D8">
      <w:pPr>
        <w:ind w:firstLine="709"/>
        <w:jc w:val="both"/>
        <w:rPr>
          <w:color w:val="auto"/>
        </w:rPr>
      </w:pPr>
      <w:r w:rsidRPr="001852C8">
        <w:rPr>
          <w:b/>
          <w:bCs/>
          <w:color w:val="auto"/>
        </w:rPr>
        <w:t>Exkurze</w:t>
      </w:r>
    </w:p>
    <w:p w:rsidR="00001553" w:rsidRPr="001852C8" w:rsidRDefault="00C15B2E" w:rsidP="00CC62D8">
      <w:pPr>
        <w:ind w:firstLine="709"/>
        <w:rPr>
          <w:color w:val="auto"/>
        </w:rPr>
      </w:pPr>
      <w:r w:rsidRPr="001852C8">
        <w:rPr>
          <w:color w:val="auto"/>
        </w:rPr>
        <w:t>Kojenecký ústav Most</w:t>
      </w:r>
    </w:p>
    <w:p w:rsidR="00001553" w:rsidRPr="001852C8" w:rsidRDefault="00C15B2E" w:rsidP="00CC62D8">
      <w:pPr>
        <w:ind w:firstLine="709"/>
        <w:rPr>
          <w:color w:val="auto"/>
        </w:rPr>
      </w:pPr>
      <w:r w:rsidRPr="001852C8">
        <w:rPr>
          <w:color w:val="auto"/>
        </w:rPr>
        <w:t>K - centrum Chomutov</w:t>
      </w:r>
    </w:p>
    <w:p w:rsidR="00001553" w:rsidRPr="001852C8" w:rsidRDefault="00C15B2E" w:rsidP="00CC62D8">
      <w:pPr>
        <w:ind w:firstLine="709"/>
        <w:rPr>
          <w:color w:val="auto"/>
        </w:rPr>
      </w:pPr>
      <w:r w:rsidRPr="001852C8">
        <w:rPr>
          <w:color w:val="auto"/>
        </w:rPr>
        <w:t>Armáda spásy</w:t>
      </w:r>
    </w:p>
    <w:p w:rsidR="00001553" w:rsidRPr="001852C8" w:rsidRDefault="00C15B2E" w:rsidP="00CC62D8">
      <w:pPr>
        <w:ind w:firstLine="709"/>
        <w:rPr>
          <w:color w:val="auto"/>
        </w:rPr>
      </w:pPr>
      <w:r w:rsidRPr="001852C8">
        <w:rPr>
          <w:color w:val="auto"/>
        </w:rPr>
        <w:t>Městský ústav sociálních služeb Klášterec nad Ohří a Kadaň</w:t>
      </w:r>
    </w:p>
    <w:p w:rsidR="00001553" w:rsidRPr="001852C8" w:rsidRDefault="00C15B2E" w:rsidP="00CC62D8">
      <w:pPr>
        <w:ind w:firstLine="709"/>
        <w:rPr>
          <w:color w:val="auto"/>
        </w:rPr>
      </w:pPr>
      <w:r w:rsidRPr="001852C8">
        <w:rPr>
          <w:color w:val="auto"/>
        </w:rPr>
        <w:t>Domov pro osoby se zdravotním postižením Kadaň</w:t>
      </w:r>
    </w:p>
    <w:p w:rsidR="00001553" w:rsidRPr="001852C8" w:rsidRDefault="00C15B2E" w:rsidP="00CC62D8">
      <w:pPr>
        <w:ind w:firstLine="709"/>
        <w:rPr>
          <w:color w:val="auto"/>
        </w:rPr>
      </w:pPr>
      <w:r w:rsidRPr="001852C8">
        <w:rPr>
          <w:color w:val="auto"/>
        </w:rPr>
        <w:t>Naděje Klášterec nad Ohří</w:t>
      </w:r>
    </w:p>
    <w:p w:rsidR="00001553" w:rsidRPr="001852C8" w:rsidRDefault="00C15B2E" w:rsidP="00CC62D8">
      <w:pPr>
        <w:ind w:firstLine="709"/>
        <w:rPr>
          <w:color w:val="auto"/>
        </w:rPr>
      </w:pPr>
      <w:r w:rsidRPr="001852C8">
        <w:rPr>
          <w:color w:val="auto"/>
        </w:rPr>
        <w:t>Psychiatrická léčebna Petrohrad</w:t>
      </w:r>
    </w:p>
    <w:p w:rsidR="00001553" w:rsidRPr="001852C8" w:rsidRDefault="00C15B2E" w:rsidP="00CC62D8">
      <w:pPr>
        <w:ind w:firstLine="709"/>
        <w:rPr>
          <w:color w:val="auto"/>
        </w:rPr>
      </w:pPr>
      <w:r w:rsidRPr="001852C8">
        <w:rPr>
          <w:color w:val="auto"/>
        </w:rPr>
        <w:t>Věznice Horní Slavkov</w:t>
      </w:r>
    </w:p>
    <w:p w:rsidR="00001553" w:rsidRPr="001852C8" w:rsidRDefault="00C15B2E" w:rsidP="00CC62D8">
      <w:pPr>
        <w:ind w:firstLine="709"/>
        <w:rPr>
          <w:color w:val="auto"/>
        </w:rPr>
      </w:pPr>
      <w:r w:rsidRPr="001852C8">
        <w:rPr>
          <w:b/>
          <w:bCs/>
          <w:color w:val="auto"/>
        </w:rPr>
        <w:t>Charitativní akce</w:t>
      </w:r>
    </w:p>
    <w:p w:rsidR="00001553" w:rsidRPr="001852C8" w:rsidRDefault="00C15B2E" w:rsidP="00CC62D8">
      <w:pPr>
        <w:ind w:firstLine="709"/>
        <w:rPr>
          <w:color w:val="auto"/>
        </w:rPr>
      </w:pPr>
      <w:r w:rsidRPr="001852C8">
        <w:rPr>
          <w:color w:val="auto"/>
        </w:rPr>
        <w:t>Srdíčkový den</w:t>
      </w:r>
    </w:p>
    <w:p w:rsidR="00001553" w:rsidRDefault="00C15B2E" w:rsidP="00CC62D8">
      <w:pPr>
        <w:ind w:firstLine="709"/>
        <w:rPr>
          <w:color w:val="auto"/>
        </w:rPr>
      </w:pPr>
      <w:r w:rsidRPr="001852C8">
        <w:rPr>
          <w:color w:val="auto"/>
        </w:rPr>
        <w:t>Stužkový den</w:t>
      </w:r>
    </w:p>
    <w:p w:rsidR="00002E81" w:rsidRDefault="00002E81" w:rsidP="00A22666">
      <w:pPr>
        <w:widowControl/>
        <w:numPr>
          <w:ilvl w:val="0"/>
          <w:numId w:val="11"/>
        </w:numPr>
        <w:jc w:val="both"/>
        <w:rPr>
          <w:color w:val="auto"/>
        </w:rPr>
      </w:pPr>
      <w:r w:rsidRPr="00002E81">
        <w:rPr>
          <w:color w:val="auto"/>
        </w:rPr>
        <w:lastRenderedPageBreak/>
        <w:t>V</w:t>
      </w:r>
      <w:r w:rsidR="00C15B2E" w:rsidRPr="00002E81">
        <w:rPr>
          <w:color w:val="auto"/>
        </w:rPr>
        <w:t xml:space="preserve">olnočasové aktivity, mimoškolní akce, účast na olympiádách a sportovních soutěžích, kulturní akce spojené s vystoupením </w:t>
      </w:r>
      <w:r w:rsidR="00CC62D8" w:rsidRPr="00002E81">
        <w:rPr>
          <w:color w:val="auto"/>
        </w:rPr>
        <w:t>žáků</w:t>
      </w:r>
      <w:r w:rsidRPr="00002E81">
        <w:rPr>
          <w:color w:val="auto"/>
        </w:rPr>
        <w:t xml:space="preserve"> školy.</w:t>
      </w:r>
    </w:p>
    <w:p w:rsidR="00001553" w:rsidRDefault="00002E81" w:rsidP="00A22666">
      <w:pPr>
        <w:widowControl/>
        <w:numPr>
          <w:ilvl w:val="0"/>
          <w:numId w:val="11"/>
        </w:numPr>
        <w:jc w:val="both"/>
        <w:rPr>
          <w:color w:val="auto"/>
        </w:rPr>
      </w:pPr>
      <w:r w:rsidRPr="00002E81">
        <w:rPr>
          <w:color w:val="auto"/>
        </w:rPr>
        <w:t>I</w:t>
      </w:r>
      <w:r w:rsidR="00C15B2E" w:rsidRPr="00002E81">
        <w:rPr>
          <w:color w:val="auto"/>
        </w:rPr>
        <w:t xml:space="preserve">ndividuální řešení vzniklých problémů za účasti výchovného poradce, metodika </w:t>
      </w:r>
      <w:r w:rsidRPr="00002E81">
        <w:rPr>
          <w:color w:val="auto"/>
        </w:rPr>
        <w:t xml:space="preserve">prevence, třídního </w:t>
      </w:r>
      <w:r w:rsidR="00C15B2E" w:rsidRPr="00002E81">
        <w:rPr>
          <w:color w:val="auto"/>
        </w:rPr>
        <w:t>učitele, vedení školy a zákonných zástupců</w:t>
      </w:r>
      <w:r>
        <w:rPr>
          <w:color w:val="auto"/>
        </w:rPr>
        <w:t>.</w:t>
      </w:r>
    </w:p>
    <w:p w:rsidR="00A22666" w:rsidRPr="00002E81" w:rsidRDefault="00A22666" w:rsidP="00A22666">
      <w:pPr>
        <w:widowControl/>
        <w:ind w:left="720"/>
        <w:rPr>
          <w:color w:val="auto"/>
        </w:rPr>
      </w:pPr>
    </w:p>
    <w:p w:rsidR="00001553" w:rsidRPr="00A22666" w:rsidRDefault="00202CF4" w:rsidP="00A22666">
      <w:pPr>
        <w:pStyle w:val="Odstavecseseznamem"/>
        <w:numPr>
          <w:ilvl w:val="0"/>
          <w:numId w:val="9"/>
        </w:numPr>
        <w:tabs>
          <w:tab w:val="left" w:pos="1200"/>
        </w:tabs>
        <w:rPr>
          <w:b/>
          <w:color w:val="auto"/>
        </w:rPr>
      </w:pPr>
      <w:r w:rsidRPr="00A22666">
        <w:rPr>
          <w:b/>
          <w:color w:val="auto"/>
        </w:rPr>
        <w:t>P</w:t>
      </w:r>
      <w:r w:rsidR="00C15B2E" w:rsidRPr="00A22666">
        <w:rPr>
          <w:b/>
          <w:color w:val="auto"/>
        </w:rPr>
        <w:t>revence směrem k</w:t>
      </w:r>
      <w:r w:rsidRPr="00A22666">
        <w:rPr>
          <w:b/>
          <w:color w:val="auto"/>
        </w:rPr>
        <w:t> </w:t>
      </w:r>
      <w:r w:rsidR="00C15B2E" w:rsidRPr="00A22666">
        <w:rPr>
          <w:b/>
          <w:color w:val="auto"/>
        </w:rPr>
        <w:t>rodičům</w:t>
      </w:r>
    </w:p>
    <w:p w:rsidR="00001553" w:rsidRDefault="00A22666" w:rsidP="00A22666">
      <w:pPr>
        <w:widowControl/>
        <w:numPr>
          <w:ilvl w:val="0"/>
          <w:numId w:val="12"/>
        </w:numPr>
        <w:rPr>
          <w:color w:val="auto"/>
        </w:rPr>
      </w:pPr>
      <w:r>
        <w:rPr>
          <w:color w:val="auto"/>
        </w:rPr>
        <w:t>A</w:t>
      </w:r>
      <w:r w:rsidR="00C15B2E" w:rsidRPr="001852C8">
        <w:rPr>
          <w:color w:val="auto"/>
        </w:rPr>
        <w:t>ktualizace webových stránek školy – sekce „ Informace pro rodiče“</w:t>
      </w:r>
      <w:r>
        <w:rPr>
          <w:color w:val="auto"/>
        </w:rPr>
        <w:t>.</w:t>
      </w:r>
    </w:p>
    <w:p w:rsidR="00001553" w:rsidRDefault="00C15B2E" w:rsidP="00A22666">
      <w:pPr>
        <w:widowControl/>
        <w:numPr>
          <w:ilvl w:val="0"/>
          <w:numId w:val="12"/>
        </w:numPr>
        <w:rPr>
          <w:color w:val="auto"/>
        </w:rPr>
      </w:pPr>
      <w:r w:rsidRPr="001852C8">
        <w:rPr>
          <w:color w:val="auto"/>
        </w:rPr>
        <w:t>Rodičovský parlament</w:t>
      </w:r>
      <w:r w:rsidR="00A22666">
        <w:rPr>
          <w:color w:val="auto"/>
        </w:rPr>
        <w:t>.</w:t>
      </w:r>
    </w:p>
    <w:p w:rsidR="00001553" w:rsidRDefault="00A22666" w:rsidP="00A22666">
      <w:pPr>
        <w:widowControl/>
        <w:numPr>
          <w:ilvl w:val="0"/>
          <w:numId w:val="12"/>
        </w:numPr>
        <w:rPr>
          <w:color w:val="auto"/>
        </w:rPr>
      </w:pPr>
      <w:r>
        <w:rPr>
          <w:color w:val="auto"/>
        </w:rPr>
        <w:t>T</w:t>
      </w:r>
      <w:r w:rsidR="00C15B2E" w:rsidRPr="001852C8">
        <w:rPr>
          <w:color w:val="auto"/>
        </w:rPr>
        <w:t>řídní schůzky</w:t>
      </w:r>
      <w:r>
        <w:rPr>
          <w:color w:val="auto"/>
        </w:rPr>
        <w:t>.</w:t>
      </w:r>
    </w:p>
    <w:p w:rsidR="00001553" w:rsidRDefault="00A22666" w:rsidP="00A22666">
      <w:pPr>
        <w:widowControl/>
        <w:numPr>
          <w:ilvl w:val="0"/>
          <w:numId w:val="12"/>
        </w:numPr>
        <w:jc w:val="both"/>
        <w:rPr>
          <w:color w:val="auto"/>
        </w:rPr>
      </w:pPr>
      <w:r>
        <w:rPr>
          <w:color w:val="auto"/>
        </w:rPr>
        <w:t>I</w:t>
      </w:r>
      <w:r w:rsidR="00C15B2E" w:rsidRPr="001852C8">
        <w:rPr>
          <w:color w:val="auto"/>
        </w:rPr>
        <w:t xml:space="preserve">ndividuální pohovory nebo výchovné komise se zákonnými zástupci </w:t>
      </w:r>
      <w:r w:rsidR="00CC62D8">
        <w:rPr>
          <w:color w:val="auto"/>
        </w:rPr>
        <w:t>žáků</w:t>
      </w:r>
      <w:r>
        <w:rPr>
          <w:color w:val="auto"/>
        </w:rPr>
        <w:t xml:space="preserve">, kterých se situace </w:t>
      </w:r>
      <w:r w:rsidR="00C15B2E" w:rsidRPr="001852C8">
        <w:rPr>
          <w:color w:val="auto"/>
        </w:rPr>
        <w:t>bezprostředně týká</w:t>
      </w:r>
      <w:r>
        <w:rPr>
          <w:color w:val="auto"/>
        </w:rPr>
        <w:t>.</w:t>
      </w:r>
    </w:p>
    <w:p w:rsidR="00A22666" w:rsidRPr="001852C8" w:rsidRDefault="00A22666" w:rsidP="00A22666">
      <w:pPr>
        <w:widowControl/>
        <w:ind w:left="720"/>
        <w:rPr>
          <w:color w:val="auto"/>
        </w:rPr>
      </w:pPr>
    </w:p>
    <w:p w:rsidR="00EC1A19" w:rsidRDefault="00EC1A19" w:rsidP="00A22666">
      <w:pPr>
        <w:pStyle w:val="Odstavecseseznamem"/>
        <w:widowControl/>
        <w:numPr>
          <w:ilvl w:val="0"/>
          <w:numId w:val="9"/>
        </w:numPr>
        <w:rPr>
          <w:b/>
          <w:color w:val="auto"/>
        </w:rPr>
      </w:pPr>
      <w:r w:rsidRPr="00A22666">
        <w:rPr>
          <w:b/>
          <w:color w:val="auto"/>
        </w:rPr>
        <w:t>Prevence směrem k pedagogickým pracovníkům</w:t>
      </w:r>
    </w:p>
    <w:p w:rsidR="00EC1A19" w:rsidRDefault="00A22666" w:rsidP="00A22666">
      <w:pPr>
        <w:widowControl/>
        <w:numPr>
          <w:ilvl w:val="0"/>
          <w:numId w:val="10"/>
        </w:numPr>
        <w:rPr>
          <w:color w:val="auto"/>
        </w:rPr>
      </w:pPr>
      <w:r>
        <w:rPr>
          <w:color w:val="auto"/>
        </w:rPr>
        <w:t>Z</w:t>
      </w:r>
      <w:r w:rsidR="00EC1A19" w:rsidRPr="001852C8">
        <w:rPr>
          <w:color w:val="auto"/>
        </w:rPr>
        <w:t xml:space="preserve">ahájeno studium Kurz metodika prevence – Mgr. Jana </w:t>
      </w:r>
      <w:r w:rsidR="00D60297" w:rsidRPr="001852C8">
        <w:rPr>
          <w:color w:val="auto"/>
        </w:rPr>
        <w:t>Votavová (ukončení</w:t>
      </w:r>
      <w:r w:rsidR="00EC1A19" w:rsidRPr="001852C8">
        <w:rPr>
          <w:color w:val="auto"/>
        </w:rPr>
        <w:t xml:space="preserve"> duben 2020)</w:t>
      </w:r>
      <w:r>
        <w:rPr>
          <w:color w:val="auto"/>
        </w:rPr>
        <w:t>.</w:t>
      </w:r>
    </w:p>
    <w:p w:rsidR="00EC1A19" w:rsidRDefault="00A22666" w:rsidP="00A22666">
      <w:pPr>
        <w:widowControl/>
        <w:numPr>
          <w:ilvl w:val="0"/>
          <w:numId w:val="10"/>
        </w:numPr>
        <w:rPr>
          <w:color w:val="auto"/>
        </w:rPr>
      </w:pPr>
      <w:r>
        <w:rPr>
          <w:color w:val="auto"/>
        </w:rPr>
        <w:t>D</w:t>
      </w:r>
      <w:r w:rsidR="00EC1A19" w:rsidRPr="001852C8">
        <w:rPr>
          <w:color w:val="auto"/>
        </w:rPr>
        <w:t>alší sebevzdělávání metodika prevence – odborná literatura, časopisy, školení</w:t>
      </w:r>
      <w:r>
        <w:rPr>
          <w:color w:val="auto"/>
        </w:rPr>
        <w:t>.</w:t>
      </w:r>
    </w:p>
    <w:p w:rsidR="00EC1A19" w:rsidRDefault="00A22666" w:rsidP="00A22666">
      <w:pPr>
        <w:widowControl/>
        <w:numPr>
          <w:ilvl w:val="0"/>
          <w:numId w:val="10"/>
        </w:numPr>
        <w:rPr>
          <w:color w:val="auto"/>
        </w:rPr>
      </w:pPr>
      <w:r>
        <w:rPr>
          <w:color w:val="auto"/>
        </w:rPr>
        <w:t>V</w:t>
      </w:r>
      <w:r w:rsidR="00EC1A19" w:rsidRPr="001852C8">
        <w:rPr>
          <w:color w:val="auto"/>
        </w:rPr>
        <w:t>yužití materiálů časopisu Prevence a nabídek různých organizací</w:t>
      </w:r>
      <w:r>
        <w:rPr>
          <w:color w:val="auto"/>
        </w:rPr>
        <w:t>.</w:t>
      </w:r>
    </w:p>
    <w:p w:rsidR="00EC1A19" w:rsidRPr="001852C8" w:rsidRDefault="00A22666" w:rsidP="00A22666">
      <w:pPr>
        <w:widowControl/>
        <w:numPr>
          <w:ilvl w:val="0"/>
          <w:numId w:val="10"/>
        </w:numPr>
        <w:jc w:val="both"/>
        <w:rPr>
          <w:color w:val="auto"/>
        </w:rPr>
      </w:pPr>
      <w:r>
        <w:rPr>
          <w:color w:val="auto"/>
        </w:rPr>
        <w:t>I</w:t>
      </w:r>
      <w:r w:rsidR="00EC1A19" w:rsidRPr="001852C8">
        <w:rPr>
          <w:color w:val="auto"/>
        </w:rPr>
        <w:t>nformování pedagogů o průběhu primární prevence na ško</w:t>
      </w:r>
      <w:r>
        <w:rPr>
          <w:color w:val="auto"/>
        </w:rPr>
        <w:t>le – webové stránky, nástěnka, i</w:t>
      </w:r>
      <w:r w:rsidR="00EC1A19" w:rsidRPr="001852C8">
        <w:rPr>
          <w:color w:val="auto"/>
        </w:rPr>
        <w:t>ndividuální pohovory s metodikem prevence nebo výchovným poradcem</w:t>
      </w:r>
      <w:r>
        <w:rPr>
          <w:color w:val="auto"/>
        </w:rPr>
        <w:t>.</w:t>
      </w:r>
    </w:p>
    <w:p w:rsidR="00EC1A19" w:rsidRPr="001852C8" w:rsidRDefault="00EC1A19" w:rsidP="00A22666">
      <w:pPr>
        <w:rPr>
          <w:color w:val="auto"/>
        </w:rPr>
      </w:pPr>
    </w:p>
    <w:p w:rsidR="00EC1A19" w:rsidRPr="001852C8" w:rsidRDefault="00A22666" w:rsidP="00A22666">
      <w:pPr>
        <w:jc w:val="both"/>
        <w:rPr>
          <w:color w:val="auto"/>
        </w:rPr>
      </w:pPr>
      <w:r>
        <w:rPr>
          <w:color w:val="auto"/>
        </w:rPr>
        <w:t>Škola o</w:t>
      </w:r>
      <w:r w:rsidR="00EC1A19" w:rsidRPr="001852C8">
        <w:rPr>
          <w:color w:val="auto"/>
        </w:rPr>
        <w:t>pět získal</w:t>
      </w:r>
      <w:r>
        <w:rPr>
          <w:color w:val="auto"/>
        </w:rPr>
        <w:t>a</w:t>
      </w:r>
      <w:r w:rsidR="00EC1A19" w:rsidRPr="001852C8">
        <w:rPr>
          <w:color w:val="auto"/>
        </w:rPr>
        <w:t xml:space="preserve"> dotaci Ústeckého kraje na podporu projektu Cesta, který byl realizován v druhém pololetí školního roku 2017/2018  a </w:t>
      </w:r>
      <w:r w:rsidR="00D60297" w:rsidRPr="001852C8">
        <w:rPr>
          <w:color w:val="auto"/>
        </w:rPr>
        <w:t>pokračoval v 1. pololetí</w:t>
      </w:r>
      <w:r w:rsidR="00EC1A19" w:rsidRPr="001852C8">
        <w:rPr>
          <w:color w:val="auto"/>
        </w:rPr>
        <w:t xml:space="preserve"> roku 2018/2019.</w:t>
      </w:r>
    </w:p>
    <w:p w:rsidR="00EC1A19" w:rsidRDefault="00EC1A19" w:rsidP="00A22666">
      <w:pPr>
        <w:jc w:val="both"/>
        <w:rPr>
          <w:color w:val="auto"/>
        </w:rPr>
      </w:pPr>
      <w:r w:rsidRPr="001852C8">
        <w:rPr>
          <w:color w:val="auto"/>
        </w:rPr>
        <w:t>Pokračuje</w:t>
      </w:r>
      <w:r w:rsidR="00A22666">
        <w:rPr>
          <w:color w:val="auto"/>
        </w:rPr>
        <w:t xml:space="preserve"> se</w:t>
      </w:r>
      <w:r w:rsidRPr="001852C8">
        <w:rPr>
          <w:color w:val="auto"/>
        </w:rPr>
        <w:t xml:space="preserve"> ve spolupráci se Státním zdravotním ústavem Ústí n</w:t>
      </w:r>
      <w:r w:rsidR="00A22666">
        <w:rPr>
          <w:color w:val="auto"/>
        </w:rPr>
        <w:t xml:space="preserve">ad </w:t>
      </w:r>
      <w:r w:rsidRPr="001852C8">
        <w:rPr>
          <w:color w:val="auto"/>
        </w:rPr>
        <w:t>Labem při realizaci programu HOP, který se velmi osvědčil.</w:t>
      </w:r>
    </w:p>
    <w:p w:rsidR="00940F53" w:rsidRPr="001852C8" w:rsidRDefault="00940F53" w:rsidP="00A22666">
      <w:pPr>
        <w:jc w:val="both"/>
        <w:rPr>
          <w:color w:val="auto"/>
        </w:rPr>
      </w:pPr>
    </w:p>
    <w:p w:rsidR="00001553" w:rsidRPr="001852C8" w:rsidRDefault="00C15B2E">
      <w:pPr>
        <w:pStyle w:val="Nadpis1"/>
        <w:ind w:left="0" w:firstLine="0"/>
        <w:rPr>
          <w:color w:val="auto"/>
          <w:sz w:val="22"/>
          <w:szCs w:val="22"/>
        </w:rPr>
      </w:pPr>
      <w:bookmarkStart w:id="13" w:name="_Toc20310768"/>
      <w:r w:rsidRPr="001852C8">
        <w:rPr>
          <w:color w:val="auto"/>
          <w:sz w:val="22"/>
          <w:szCs w:val="22"/>
        </w:rPr>
        <w:t>Údaje o dalším vzdělávání pracovníků</w:t>
      </w:r>
      <w:bookmarkEnd w:id="13"/>
    </w:p>
    <w:tbl>
      <w:tblPr>
        <w:tblW w:w="10066" w:type="dxa"/>
        <w:tblInd w:w="40" w:type="dxa"/>
        <w:tblLayout w:type="fixed"/>
        <w:tblCellMar>
          <w:left w:w="70" w:type="dxa"/>
          <w:right w:w="70" w:type="dxa"/>
        </w:tblCellMar>
        <w:tblLook w:val="0000" w:firstRow="0" w:lastRow="0" w:firstColumn="0" w:lastColumn="0" w:noHBand="0" w:noVBand="0"/>
      </w:tblPr>
      <w:tblGrid>
        <w:gridCol w:w="1448"/>
        <w:gridCol w:w="4819"/>
        <w:gridCol w:w="3639"/>
        <w:gridCol w:w="160"/>
      </w:tblGrid>
      <w:tr w:rsidR="00156200" w:rsidRPr="003165F7" w:rsidTr="00940F53">
        <w:trPr>
          <w:trHeight w:val="394"/>
        </w:trPr>
        <w:tc>
          <w:tcPr>
            <w:tcW w:w="9906" w:type="dxa"/>
            <w:gridSpan w:val="3"/>
            <w:tcBorders>
              <w:top w:val="nil"/>
              <w:left w:val="nil"/>
              <w:bottom w:val="single" w:sz="4" w:space="0" w:color="auto"/>
              <w:right w:val="nil"/>
            </w:tcBorders>
          </w:tcPr>
          <w:p w:rsidR="00156200" w:rsidRPr="003165F7" w:rsidRDefault="00156200">
            <w:pPr>
              <w:widowControl/>
              <w:suppressAutoHyphens w:val="0"/>
              <w:autoSpaceDE w:val="0"/>
              <w:autoSpaceDN w:val="0"/>
              <w:adjustRightInd w:val="0"/>
              <w:rPr>
                <w:b/>
                <w:bCs/>
                <w:color w:val="auto"/>
              </w:rPr>
            </w:pPr>
            <w:r w:rsidRPr="003165F7">
              <w:rPr>
                <w:b/>
                <w:bCs/>
                <w:color w:val="auto"/>
              </w:rPr>
              <w:t xml:space="preserve">Vzdělávání pedagogických </w:t>
            </w:r>
            <w:r w:rsidR="003165F7">
              <w:rPr>
                <w:b/>
                <w:bCs/>
                <w:color w:val="auto"/>
              </w:rPr>
              <w:t>pracovníků ve školním roce 2018/</w:t>
            </w:r>
            <w:r w:rsidRPr="003165F7">
              <w:rPr>
                <w:b/>
                <w:bCs/>
                <w:color w:val="auto"/>
              </w:rPr>
              <w:t>19</w:t>
            </w:r>
          </w:p>
        </w:tc>
        <w:tc>
          <w:tcPr>
            <w:tcW w:w="160" w:type="dxa"/>
            <w:tcBorders>
              <w:top w:val="nil"/>
              <w:left w:val="nil"/>
              <w:bottom w:val="nil"/>
              <w:right w:val="nil"/>
            </w:tcBorders>
          </w:tcPr>
          <w:p w:rsidR="00156200" w:rsidRPr="003165F7" w:rsidRDefault="00156200">
            <w:pPr>
              <w:widowControl/>
              <w:suppressAutoHyphens w:val="0"/>
              <w:autoSpaceDE w:val="0"/>
              <w:autoSpaceDN w:val="0"/>
              <w:adjustRightInd w:val="0"/>
              <w:rPr>
                <w:b/>
                <w:bCs/>
                <w:color w:val="auto"/>
              </w:rPr>
            </w:pPr>
          </w:p>
        </w:tc>
      </w:tr>
      <w:tr w:rsidR="00156200" w:rsidRPr="003165F7" w:rsidTr="00940F53">
        <w:trPr>
          <w:trHeight w:val="456"/>
        </w:trPr>
        <w:tc>
          <w:tcPr>
            <w:tcW w:w="1448" w:type="dxa"/>
            <w:tcBorders>
              <w:top w:val="single" w:sz="4" w:space="0" w:color="auto"/>
              <w:left w:val="single" w:sz="4" w:space="0" w:color="auto"/>
              <w:bottom w:val="single" w:sz="4" w:space="0" w:color="auto"/>
              <w:right w:val="single" w:sz="4" w:space="0" w:color="auto"/>
            </w:tcBorders>
            <w:vAlign w:val="center"/>
          </w:tcPr>
          <w:p w:rsidR="00156200" w:rsidRPr="00940F53" w:rsidRDefault="00940F53" w:rsidP="00940F53">
            <w:pPr>
              <w:widowControl/>
              <w:suppressAutoHyphens w:val="0"/>
              <w:autoSpaceDE w:val="0"/>
              <w:autoSpaceDN w:val="0"/>
              <w:adjustRightInd w:val="0"/>
              <w:jc w:val="center"/>
              <w:rPr>
                <w:b/>
                <w:bCs/>
                <w:color w:val="auto"/>
              </w:rPr>
            </w:pPr>
            <w:r w:rsidRPr="00940F53">
              <w:rPr>
                <w:b/>
                <w:bCs/>
                <w:color w:val="auto"/>
              </w:rPr>
              <w:t>Měsíc</w:t>
            </w:r>
          </w:p>
        </w:tc>
        <w:tc>
          <w:tcPr>
            <w:tcW w:w="4819" w:type="dxa"/>
            <w:tcBorders>
              <w:top w:val="single" w:sz="4" w:space="0" w:color="auto"/>
              <w:left w:val="single" w:sz="4" w:space="0" w:color="auto"/>
              <w:bottom w:val="single" w:sz="4" w:space="0" w:color="auto"/>
              <w:right w:val="single" w:sz="4" w:space="0" w:color="auto"/>
            </w:tcBorders>
            <w:vAlign w:val="center"/>
          </w:tcPr>
          <w:p w:rsidR="00156200" w:rsidRPr="00940F53" w:rsidRDefault="00156200" w:rsidP="00940F53">
            <w:pPr>
              <w:widowControl/>
              <w:suppressAutoHyphens w:val="0"/>
              <w:autoSpaceDE w:val="0"/>
              <w:autoSpaceDN w:val="0"/>
              <w:adjustRightInd w:val="0"/>
              <w:jc w:val="center"/>
              <w:rPr>
                <w:b/>
                <w:bCs/>
                <w:color w:val="auto"/>
              </w:rPr>
            </w:pPr>
            <w:r w:rsidRPr="00940F53">
              <w:rPr>
                <w:b/>
                <w:bCs/>
                <w:color w:val="auto"/>
              </w:rPr>
              <w:t>Název školení</w:t>
            </w:r>
          </w:p>
        </w:tc>
        <w:tc>
          <w:tcPr>
            <w:tcW w:w="3639" w:type="dxa"/>
            <w:tcBorders>
              <w:top w:val="single" w:sz="4" w:space="0" w:color="auto"/>
              <w:left w:val="single" w:sz="4" w:space="0" w:color="auto"/>
              <w:bottom w:val="single" w:sz="4" w:space="0" w:color="auto"/>
              <w:right w:val="single" w:sz="4" w:space="0" w:color="auto"/>
            </w:tcBorders>
            <w:vAlign w:val="center"/>
          </w:tcPr>
          <w:p w:rsidR="00156200" w:rsidRPr="00940F53" w:rsidRDefault="00156200" w:rsidP="003165F7">
            <w:pPr>
              <w:widowControl/>
              <w:suppressAutoHyphens w:val="0"/>
              <w:autoSpaceDE w:val="0"/>
              <w:autoSpaceDN w:val="0"/>
              <w:adjustRightInd w:val="0"/>
              <w:jc w:val="center"/>
              <w:rPr>
                <w:b/>
                <w:bCs/>
                <w:color w:val="auto"/>
              </w:rPr>
            </w:pPr>
            <w:r w:rsidRPr="00940F53">
              <w:rPr>
                <w:b/>
                <w:bCs/>
                <w:color w:val="auto"/>
              </w:rPr>
              <w:t>Jméno ped</w:t>
            </w:r>
            <w:r w:rsidR="003165F7" w:rsidRPr="00940F53">
              <w:rPr>
                <w:b/>
                <w:bCs/>
                <w:color w:val="auto"/>
              </w:rPr>
              <w:t xml:space="preserve">agogického </w:t>
            </w:r>
            <w:r w:rsidRPr="00940F53">
              <w:rPr>
                <w:b/>
                <w:bCs/>
                <w:color w:val="auto"/>
              </w:rPr>
              <w:t>prac</w:t>
            </w:r>
            <w:r w:rsidR="003165F7" w:rsidRPr="00940F53">
              <w:rPr>
                <w:b/>
                <w:bCs/>
                <w:color w:val="auto"/>
              </w:rPr>
              <w:t>ovníka</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SRPEN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BOZP</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všichni pracovníci školy</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rPr>
                <w:color w:val="auto"/>
              </w:rPr>
            </w:pPr>
            <w:r w:rsidRPr="00940F53">
              <w:rPr>
                <w:color w:val="auto"/>
              </w:rPr>
              <w:t xml:space="preserve">Světlo Kadaň - </w:t>
            </w:r>
            <w:r w:rsidR="00940F53" w:rsidRPr="00940F53">
              <w:rPr>
                <w:color w:val="auto"/>
              </w:rPr>
              <w:t>š</w:t>
            </w:r>
            <w:r w:rsidRPr="00940F53">
              <w:rPr>
                <w:color w:val="auto"/>
              </w:rPr>
              <w:t>ikana</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všichni pedagogičtí pracovníci</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ZÁŘÍ</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pro IKAP B</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I. Klementová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D60297">
            <w:pPr>
              <w:widowControl/>
              <w:suppressAutoHyphens w:val="0"/>
              <w:autoSpaceDE w:val="0"/>
              <w:autoSpaceDN w:val="0"/>
              <w:adjustRightInd w:val="0"/>
              <w:rPr>
                <w:color w:val="auto"/>
              </w:rPr>
            </w:pPr>
            <w:r w:rsidRPr="00940F53">
              <w:rPr>
                <w:color w:val="auto"/>
              </w:rPr>
              <w:t>Konference</w:t>
            </w:r>
            <w:r w:rsidR="00156200" w:rsidRPr="00940F53">
              <w:rPr>
                <w:color w:val="auto"/>
              </w:rPr>
              <w:t xml:space="preserve"> AJ Praha</w:t>
            </w:r>
          </w:p>
        </w:tc>
        <w:tc>
          <w:tcPr>
            <w:tcW w:w="3639" w:type="dxa"/>
            <w:tcBorders>
              <w:top w:val="single" w:sz="4" w:space="0" w:color="auto"/>
              <w:left w:val="single" w:sz="4" w:space="0" w:color="auto"/>
              <w:bottom w:val="single" w:sz="4" w:space="0" w:color="auto"/>
              <w:right w:val="single" w:sz="4" w:space="0" w:color="auto"/>
            </w:tcBorders>
            <w:shd w:val="solid" w:color="FFFFFF" w:fill="auto"/>
          </w:tcPr>
          <w:p w:rsidR="00156200" w:rsidRPr="00940F53" w:rsidRDefault="00156200">
            <w:pPr>
              <w:widowControl/>
              <w:suppressAutoHyphens w:val="0"/>
              <w:autoSpaceDE w:val="0"/>
              <w:autoSpaceDN w:val="0"/>
              <w:adjustRightInd w:val="0"/>
              <w:rPr>
                <w:color w:val="auto"/>
              </w:rPr>
            </w:pPr>
            <w:r w:rsidRPr="00940F53">
              <w:rPr>
                <w:color w:val="auto"/>
              </w:rPr>
              <w:t xml:space="preserve">Mgr. P. Císařová, </w:t>
            </w:r>
            <w:r w:rsidR="00940F53" w:rsidRPr="00940F53">
              <w:rPr>
                <w:color w:val="auto"/>
              </w:rPr>
              <w:t xml:space="preserve">Mgr. </w:t>
            </w:r>
            <w:r w:rsidRPr="00940F53">
              <w:rPr>
                <w:color w:val="auto"/>
              </w:rPr>
              <w:t>Zahálková</w:t>
            </w:r>
            <w:r w:rsidR="00940F53" w:rsidRPr="00940F53">
              <w:rPr>
                <w:color w:val="auto"/>
              </w:rPr>
              <w:t xml:space="preserve"> Nacková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PYTHON</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S. Kolaříková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ŘÍJEN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PISSA</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J. Zach, Mgr. V. Kalauzová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rPr>
                <w:color w:val="auto"/>
              </w:rPr>
            </w:pPr>
            <w:r w:rsidRPr="00940F53">
              <w:rPr>
                <w:color w:val="auto"/>
              </w:rPr>
              <w:t xml:space="preserve">seminář pro vyučující </w:t>
            </w:r>
            <w:r w:rsidR="00940F53" w:rsidRPr="00940F53">
              <w:rPr>
                <w:color w:val="auto"/>
              </w:rPr>
              <w:t>ČJ</w:t>
            </w:r>
            <w:r w:rsidRPr="00940F53">
              <w:rPr>
                <w:color w:val="auto"/>
              </w:rPr>
              <w:t xml:space="preserve"> při AV ČR Praha</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I. Klementová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NIDV - zacházení s chemickými látkami</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J. Voříšek, Ing. Š. Foltýnová</w:t>
            </w:r>
            <w:r w:rsidR="00940F53" w:rsidRPr="00940F53">
              <w:rPr>
                <w:color w:val="auto"/>
              </w:rPr>
              <w:t>, Ing. D. Eichlerová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Vzdělávací akce Microsoftu - Roadshow pro školy</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A. Kouba</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pro management škol MZ 2019, JPZ 2019</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V. Kalauzová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lídrů IKAP B</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I. Klementová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LISTOPAD</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rPr>
                <w:color w:val="auto"/>
              </w:rPr>
            </w:pPr>
            <w:r w:rsidRPr="00940F53">
              <w:rPr>
                <w:color w:val="auto"/>
              </w:rPr>
              <w:t xml:space="preserve">školeni na </w:t>
            </w:r>
            <w:r w:rsidR="00940F53" w:rsidRPr="00940F53">
              <w:rPr>
                <w:color w:val="auto"/>
              </w:rPr>
              <w:t>přírodopisné fakultě</w:t>
            </w:r>
            <w:r w:rsidRPr="00940F53">
              <w:rPr>
                <w:color w:val="auto"/>
              </w:rPr>
              <w:t xml:space="preserve"> - pokusy z </w:t>
            </w:r>
            <w:r w:rsidR="00D60297" w:rsidRPr="00940F53">
              <w:rPr>
                <w:color w:val="auto"/>
              </w:rPr>
              <w:t>obecné</w:t>
            </w:r>
            <w:r w:rsidRPr="00940F53">
              <w:rPr>
                <w:color w:val="auto"/>
              </w:rPr>
              <w:t xml:space="preserve"> a anorganické chemie</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Š. Foltýnová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pro řešitele MO</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I. Popelková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Berlín</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Š. Vajdečková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OMS Teplice IKAP B</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J. Zach</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LEDEN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setkání OMS - IKAP B</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J. Zach</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ÚNOR</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předsedů maturitních komisí</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J. Havránková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PASCO</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 xml:space="preserve">Ing. Š. Foltýnová, </w:t>
            </w:r>
            <w:r w:rsidR="00D60297" w:rsidRPr="00940F53">
              <w:rPr>
                <w:color w:val="auto"/>
              </w:rPr>
              <w:t>Mgr.</w:t>
            </w:r>
            <w:r w:rsidRPr="00940F53">
              <w:rPr>
                <w:color w:val="auto"/>
              </w:rPr>
              <w:t xml:space="preserve"> Z. Tropková,</w:t>
            </w:r>
            <w:r w:rsidR="00940F53" w:rsidRPr="00940F53">
              <w:rPr>
                <w:color w:val="auto"/>
              </w:rPr>
              <w:t xml:space="preserve"> Ing. D. Eichlerová</w:t>
            </w:r>
            <w:r w:rsidRPr="00940F53">
              <w:rPr>
                <w:color w:val="auto"/>
              </w:rPr>
              <w:t xml:space="preserve"> </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metodika - dějepis</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P. Císařová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Globe - badatelsky orientovaná výuka</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D. Eichlerová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Dalf - mezinárodní jazykové zkoušky FJ</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P. Císařová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BŘEZEN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 normy psaní</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L. Pešoutová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setkání OMS v rámci IKAP</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D. Eichlerová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DUBEN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 učíme se z minulosti</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P. Císařová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bCs/>
                <w:color w:val="auto"/>
              </w:rPr>
            </w:pPr>
            <w:r w:rsidRPr="00940F53">
              <w:rPr>
                <w:bCs/>
                <w:color w:val="auto"/>
              </w:rPr>
              <w:t>ČERVEN</w:t>
            </w: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školení VP - PPP Kadaň</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I. Klementová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seminář OMS - IKAP B</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Mgr. J. Zach</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r w:rsidR="00156200" w:rsidRPr="003165F7" w:rsidTr="00940F53">
        <w:trPr>
          <w:trHeight w:val="288"/>
        </w:trPr>
        <w:tc>
          <w:tcPr>
            <w:tcW w:w="1448" w:type="dxa"/>
            <w:tcBorders>
              <w:top w:val="single" w:sz="4" w:space="0" w:color="auto"/>
              <w:left w:val="single" w:sz="4" w:space="0" w:color="auto"/>
              <w:bottom w:val="single" w:sz="4" w:space="0" w:color="auto"/>
              <w:right w:val="single" w:sz="4" w:space="0" w:color="auto"/>
            </w:tcBorders>
          </w:tcPr>
          <w:p w:rsidR="00156200" w:rsidRPr="00940F53" w:rsidRDefault="00156200" w:rsidP="00940F53">
            <w:pPr>
              <w:widowControl/>
              <w:suppressAutoHyphens w:val="0"/>
              <w:autoSpaceDE w:val="0"/>
              <w:autoSpaceDN w:val="0"/>
              <w:adjustRightInd w:val="0"/>
              <w:jc w:val="center"/>
              <w:rPr>
                <w:color w:val="auto"/>
              </w:rPr>
            </w:pPr>
          </w:p>
        </w:tc>
        <w:tc>
          <w:tcPr>
            <w:tcW w:w="481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IKAP - lídr biologie</w:t>
            </w:r>
          </w:p>
        </w:tc>
        <w:tc>
          <w:tcPr>
            <w:tcW w:w="3639" w:type="dxa"/>
            <w:tcBorders>
              <w:top w:val="single" w:sz="4" w:space="0" w:color="auto"/>
              <w:left w:val="single" w:sz="4" w:space="0" w:color="auto"/>
              <w:bottom w:val="single" w:sz="4" w:space="0" w:color="auto"/>
              <w:right w:val="single" w:sz="4" w:space="0" w:color="auto"/>
            </w:tcBorders>
          </w:tcPr>
          <w:p w:rsidR="00156200" w:rsidRPr="00940F53" w:rsidRDefault="00156200">
            <w:pPr>
              <w:widowControl/>
              <w:suppressAutoHyphens w:val="0"/>
              <w:autoSpaceDE w:val="0"/>
              <w:autoSpaceDN w:val="0"/>
              <w:adjustRightInd w:val="0"/>
              <w:rPr>
                <w:color w:val="auto"/>
              </w:rPr>
            </w:pPr>
            <w:r w:rsidRPr="00940F53">
              <w:rPr>
                <w:color w:val="auto"/>
              </w:rPr>
              <w:t>Ing. D. Eichlerová</w:t>
            </w:r>
          </w:p>
        </w:tc>
        <w:tc>
          <w:tcPr>
            <w:tcW w:w="160" w:type="dxa"/>
            <w:tcBorders>
              <w:top w:val="nil"/>
              <w:left w:val="single" w:sz="4" w:space="0" w:color="auto"/>
              <w:bottom w:val="nil"/>
              <w:right w:val="nil"/>
            </w:tcBorders>
          </w:tcPr>
          <w:p w:rsidR="00156200" w:rsidRPr="003165F7" w:rsidRDefault="00156200">
            <w:pPr>
              <w:widowControl/>
              <w:suppressAutoHyphens w:val="0"/>
              <w:autoSpaceDE w:val="0"/>
              <w:autoSpaceDN w:val="0"/>
              <w:adjustRightInd w:val="0"/>
              <w:jc w:val="right"/>
              <w:rPr>
                <w:color w:val="auto"/>
              </w:rPr>
            </w:pPr>
          </w:p>
        </w:tc>
      </w:tr>
    </w:tbl>
    <w:p w:rsidR="00940F53" w:rsidRDefault="00940F53" w:rsidP="00940F53">
      <w:pPr>
        <w:pStyle w:val="Nadpis1"/>
        <w:spacing w:after="0"/>
        <w:ind w:left="0" w:firstLine="0"/>
        <w:rPr>
          <w:color w:val="auto"/>
          <w:sz w:val="22"/>
          <w:szCs w:val="22"/>
        </w:rPr>
      </w:pPr>
      <w:bookmarkStart w:id="14" w:name="_Toc20310769"/>
    </w:p>
    <w:p w:rsidR="00940F53" w:rsidRDefault="00940F53" w:rsidP="00940F53">
      <w:pPr>
        <w:pStyle w:val="Nadpis1"/>
        <w:spacing w:after="0"/>
        <w:ind w:left="0" w:firstLine="0"/>
        <w:rPr>
          <w:color w:val="auto"/>
          <w:sz w:val="22"/>
          <w:szCs w:val="22"/>
        </w:rPr>
      </w:pPr>
    </w:p>
    <w:p w:rsidR="00001553" w:rsidRPr="001852C8" w:rsidRDefault="00C15B2E" w:rsidP="00940F53">
      <w:pPr>
        <w:pStyle w:val="Nadpis1"/>
        <w:spacing w:after="0"/>
        <w:ind w:left="0" w:firstLine="0"/>
        <w:jc w:val="both"/>
        <w:rPr>
          <w:color w:val="auto"/>
        </w:rPr>
      </w:pPr>
      <w:r w:rsidRPr="001852C8">
        <w:rPr>
          <w:color w:val="auto"/>
        </w:rPr>
        <w:t>Kontrolní a inspekční činnost ve škole</w:t>
      </w:r>
      <w:bookmarkEnd w:id="14"/>
    </w:p>
    <w:p w:rsidR="00940F53" w:rsidRDefault="00940F53" w:rsidP="00940F53">
      <w:pPr>
        <w:jc w:val="both"/>
        <w:rPr>
          <w:color w:val="auto"/>
        </w:rPr>
      </w:pPr>
    </w:p>
    <w:p w:rsidR="00CD0280" w:rsidRPr="001852C8" w:rsidRDefault="00C15B2E" w:rsidP="00940F53">
      <w:pPr>
        <w:jc w:val="both"/>
        <w:rPr>
          <w:color w:val="auto"/>
        </w:rPr>
      </w:pPr>
      <w:r w:rsidRPr="001852C8">
        <w:rPr>
          <w:color w:val="auto"/>
        </w:rPr>
        <w:t xml:space="preserve">Předmětem kontroly </w:t>
      </w:r>
      <w:r w:rsidR="00CD0280" w:rsidRPr="001852C8">
        <w:rPr>
          <w:color w:val="auto"/>
        </w:rPr>
        <w:t xml:space="preserve">Všeobecné zdravotní pojišťovny v Ústí nad Labem </w:t>
      </w:r>
      <w:r w:rsidRPr="001852C8">
        <w:rPr>
          <w:color w:val="auto"/>
        </w:rPr>
        <w:t xml:space="preserve">byla kontrola </w:t>
      </w:r>
      <w:r w:rsidR="00D60297" w:rsidRPr="001852C8">
        <w:rPr>
          <w:color w:val="auto"/>
        </w:rPr>
        <w:t>plateb pojistného</w:t>
      </w:r>
      <w:r w:rsidR="00CD0280" w:rsidRPr="001852C8">
        <w:rPr>
          <w:color w:val="auto"/>
        </w:rPr>
        <w:t xml:space="preserve"> na veřejné zdravotní pojištění a dodržování ostatních povinností plátce pojistného.</w:t>
      </w:r>
    </w:p>
    <w:p w:rsidR="00001553" w:rsidRPr="001852C8" w:rsidRDefault="00C15B2E" w:rsidP="00940F53">
      <w:pPr>
        <w:jc w:val="both"/>
        <w:rPr>
          <w:color w:val="auto"/>
        </w:rPr>
      </w:pPr>
      <w:r w:rsidRPr="001852C8">
        <w:rPr>
          <w:color w:val="auto"/>
        </w:rPr>
        <w:t xml:space="preserve">Termín: </w:t>
      </w:r>
      <w:r w:rsidR="00CD0280" w:rsidRPr="001852C8">
        <w:rPr>
          <w:color w:val="auto"/>
        </w:rPr>
        <w:t xml:space="preserve">28. </w:t>
      </w:r>
      <w:r w:rsidR="00940F53">
        <w:rPr>
          <w:color w:val="auto"/>
        </w:rPr>
        <w:t>0</w:t>
      </w:r>
      <w:r w:rsidR="00CD0280" w:rsidRPr="001852C8">
        <w:rPr>
          <w:color w:val="auto"/>
        </w:rPr>
        <w:t>6. 2018</w:t>
      </w:r>
    </w:p>
    <w:p w:rsidR="00001553" w:rsidRPr="001852C8" w:rsidRDefault="00C15B2E" w:rsidP="00940F53">
      <w:pPr>
        <w:jc w:val="both"/>
        <w:rPr>
          <w:color w:val="auto"/>
        </w:rPr>
      </w:pPr>
      <w:r w:rsidRPr="001852C8">
        <w:rPr>
          <w:color w:val="auto"/>
        </w:rPr>
        <w:t>Zjištění: bez závad</w:t>
      </w:r>
    </w:p>
    <w:p w:rsidR="00001553" w:rsidRPr="001852C8" w:rsidRDefault="00001553" w:rsidP="00940F53">
      <w:pPr>
        <w:jc w:val="both"/>
        <w:rPr>
          <w:color w:val="auto"/>
        </w:rPr>
      </w:pPr>
    </w:p>
    <w:p w:rsidR="00EA56C0" w:rsidRPr="001852C8" w:rsidRDefault="00C15B2E" w:rsidP="00940F53">
      <w:pPr>
        <w:jc w:val="both"/>
        <w:rPr>
          <w:color w:val="auto"/>
        </w:rPr>
      </w:pPr>
      <w:r w:rsidRPr="001852C8">
        <w:rPr>
          <w:color w:val="auto"/>
        </w:rPr>
        <w:t>Krajsk</w:t>
      </w:r>
      <w:r w:rsidR="00EA56C0" w:rsidRPr="001852C8">
        <w:rPr>
          <w:color w:val="auto"/>
        </w:rPr>
        <w:t>ý úřad ÚK kontroloval hospodaření s veřejnými prostředky za období roku 2019.</w:t>
      </w:r>
    </w:p>
    <w:p w:rsidR="00001553" w:rsidRPr="001852C8" w:rsidRDefault="00EA56C0" w:rsidP="00940F53">
      <w:pPr>
        <w:jc w:val="both"/>
        <w:rPr>
          <w:color w:val="auto"/>
        </w:rPr>
      </w:pPr>
      <w:r w:rsidRPr="001852C8">
        <w:rPr>
          <w:color w:val="auto"/>
        </w:rPr>
        <w:t>T</w:t>
      </w:r>
      <w:r w:rsidR="00C15B2E" w:rsidRPr="001852C8">
        <w:rPr>
          <w:color w:val="auto"/>
        </w:rPr>
        <w:t xml:space="preserve">ermín: </w:t>
      </w:r>
      <w:r w:rsidR="003D3F51" w:rsidRPr="001852C8">
        <w:rPr>
          <w:color w:val="auto"/>
        </w:rPr>
        <w:t>25. 2. - 25. 7. 2019</w:t>
      </w:r>
    </w:p>
    <w:p w:rsidR="00001553" w:rsidRPr="001852C8" w:rsidRDefault="00C15B2E" w:rsidP="00940F53">
      <w:pPr>
        <w:jc w:val="both"/>
        <w:rPr>
          <w:color w:val="auto"/>
        </w:rPr>
      </w:pPr>
      <w:r w:rsidRPr="001852C8">
        <w:rPr>
          <w:color w:val="auto"/>
        </w:rPr>
        <w:t xml:space="preserve">Zjištění: </w:t>
      </w:r>
      <w:r w:rsidR="00733E3B" w:rsidRPr="001852C8">
        <w:rPr>
          <w:color w:val="auto"/>
        </w:rPr>
        <w:t>v souladu se závěry Protokolu o kontrole byla vydána o</w:t>
      </w:r>
      <w:r w:rsidR="00940F53">
        <w:rPr>
          <w:color w:val="auto"/>
        </w:rPr>
        <w:t>patření k odstranění nedostatků.</w:t>
      </w:r>
      <w:r w:rsidR="00733E3B" w:rsidRPr="001852C8">
        <w:rPr>
          <w:color w:val="auto"/>
        </w:rPr>
        <w:t> </w:t>
      </w:r>
    </w:p>
    <w:p w:rsidR="00733E3B" w:rsidRPr="001852C8" w:rsidRDefault="00733E3B" w:rsidP="00940F53">
      <w:pPr>
        <w:jc w:val="both"/>
        <w:rPr>
          <w:color w:val="auto"/>
        </w:rPr>
      </w:pPr>
    </w:p>
    <w:p w:rsidR="00001553" w:rsidRPr="001852C8" w:rsidRDefault="00C15B2E" w:rsidP="00940F53">
      <w:pPr>
        <w:jc w:val="both"/>
        <w:rPr>
          <w:color w:val="auto"/>
        </w:rPr>
      </w:pPr>
      <w:r w:rsidRPr="001852C8">
        <w:rPr>
          <w:color w:val="auto"/>
        </w:rPr>
        <w:t>Zpráva auditora o ověření účetní závěrky k 31. 12. 201</w:t>
      </w:r>
      <w:r w:rsidR="00CD0280" w:rsidRPr="001852C8">
        <w:rPr>
          <w:color w:val="auto"/>
        </w:rPr>
        <w:t>8</w:t>
      </w:r>
    </w:p>
    <w:p w:rsidR="00001553" w:rsidRPr="001852C8" w:rsidRDefault="00C15B2E">
      <w:pPr>
        <w:ind w:firstLine="709"/>
        <w:jc w:val="both"/>
        <w:rPr>
          <w:color w:val="auto"/>
        </w:rPr>
      </w:pPr>
      <w:r w:rsidRPr="001852C8">
        <w:rPr>
          <w:color w:val="auto"/>
        </w:rPr>
        <w:t xml:space="preserve">Termín: </w:t>
      </w:r>
      <w:r w:rsidR="00CD0280" w:rsidRPr="001852C8">
        <w:rPr>
          <w:color w:val="auto"/>
        </w:rPr>
        <w:t>2. 4. 2019</w:t>
      </w:r>
    </w:p>
    <w:p w:rsidR="00733E3B" w:rsidRPr="001852C8" w:rsidRDefault="00733E3B">
      <w:pPr>
        <w:ind w:firstLine="709"/>
        <w:jc w:val="both"/>
        <w:rPr>
          <w:color w:val="auto"/>
        </w:rPr>
      </w:pPr>
      <w:r w:rsidRPr="001852C8">
        <w:rPr>
          <w:color w:val="auto"/>
        </w:rPr>
        <w:t>Zjištění: bez závad</w:t>
      </w:r>
    </w:p>
    <w:p w:rsidR="00001553" w:rsidRPr="001852C8" w:rsidRDefault="00001553">
      <w:pPr>
        <w:tabs>
          <w:tab w:val="left" w:pos="901"/>
        </w:tabs>
        <w:jc w:val="both"/>
        <w:rPr>
          <w:color w:val="auto"/>
        </w:rPr>
      </w:pPr>
    </w:p>
    <w:p w:rsidR="00001553" w:rsidRPr="001852C8" w:rsidRDefault="00001553">
      <w:pPr>
        <w:tabs>
          <w:tab w:val="left" w:pos="901"/>
        </w:tabs>
        <w:jc w:val="both"/>
        <w:rPr>
          <w:color w:val="auto"/>
        </w:rPr>
      </w:pPr>
    </w:p>
    <w:p w:rsidR="00001553" w:rsidRPr="001852C8" w:rsidRDefault="00C15B2E">
      <w:pPr>
        <w:pStyle w:val="Nadpis1"/>
        <w:rPr>
          <w:color w:val="auto"/>
        </w:rPr>
      </w:pPr>
      <w:bookmarkStart w:id="15" w:name="_Toc431882241"/>
      <w:bookmarkStart w:id="16" w:name="_Toc368555739"/>
      <w:bookmarkStart w:id="17" w:name="_Toc20310770"/>
      <w:r w:rsidRPr="001852C8">
        <w:rPr>
          <w:color w:val="auto"/>
        </w:rPr>
        <w:t xml:space="preserve">Výroční zpráva o finančním hospodaření školy za rok </w:t>
      </w:r>
      <w:bookmarkEnd w:id="15"/>
      <w:bookmarkEnd w:id="16"/>
      <w:r w:rsidR="00B27D14" w:rsidRPr="001852C8">
        <w:rPr>
          <w:color w:val="auto"/>
        </w:rPr>
        <w:t>2018</w:t>
      </w:r>
      <w:bookmarkEnd w:id="17"/>
    </w:p>
    <w:tbl>
      <w:tblPr>
        <w:tblpPr w:leftFromText="141" w:rightFromText="141" w:vertAnchor="text" w:tblpY="1"/>
        <w:tblOverlap w:val="never"/>
        <w:tblW w:w="9214" w:type="dxa"/>
        <w:tblCellMar>
          <w:left w:w="70" w:type="dxa"/>
          <w:right w:w="70" w:type="dxa"/>
        </w:tblCellMar>
        <w:tblLook w:val="04A0" w:firstRow="1" w:lastRow="0" w:firstColumn="1" w:lastColumn="0" w:noHBand="0" w:noVBand="1"/>
      </w:tblPr>
      <w:tblGrid>
        <w:gridCol w:w="996"/>
        <w:gridCol w:w="1336"/>
        <w:gridCol w:w="188"/>
        <w:gridCol w:w="245"/>
        <w:gridCol w:w="115"/>
        <w:gridCol w:w="2897"/>
        <w:gridCol w:w="921"/>
        <w:gridCol w:w="26"/>
        <w:gridCol w:w="2490"/>
      </w:tblGrid>
      <w:tr w:rsidR="00B27D14" w:rsidRPr="001852C8" w:rsidTr="007004D1">
        <w:trPr>
          <w:trHeight w:val="300"/>
        </w:trPr>
        <w:tc>
          <w:tcPr>
            <w:tcW w:w="9214" w:type="dxa"/>
            <w:gridSpan w:val="9"/>
            <w:shd w:val="clear" w:color="auto" w:fill="FFFFFF"/>
            <w:vAlign w:val="bottom"/>
          </w:tcPr>
          <w:p w:rsidR="00001553" w:rsidRPr="001852C8" w:rsidRDefault="00C15B2E" w:rsidP="007004D1">
            <w:pPr>
              <w:jc w:val="center"/>
              <w:rPr>
                <w:b/>
                <w:bCs/>
                <w:i/>
                <w:iCs/>
                <w:color w:val="auto"/>
              </w:rPr>
            </w:pPr>
            <w:r w:rsidRPr="001852C8">
              <w:rPr>
                <w:b/>
                <w:bCs/>
                <w:i/>
                <w:iCs/>
                <w:color w:val="auto"/>
              </w:rPr>
              <w:t>Gymnázium a Střední odborná škola, Klášterec nad Ohří, Chomutovská 459, příspěvková organizace</w:t>
            </w:r>
          </w:p>
        </w:tc>
      </w:tr>
      <w:tr w:rsidR="00001553" w:rsidRPr="001852C8" w:rsidTr="007004D1">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001553" w:rsidP="007004D1">
            <w:pPr>
              <w:rPr>
                <w:color w:val="auto"/>
              </w:rPr>
            </w:pP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1852C8" w:rsidTr="00685C95">
        <w:trPr>
          <w:trHeight w:val="100"/>
        </w:trPr>
        <w:tc>
          <w:tcPr>
            <w:tcW w:w="5777" w:type="dxa"/>
            <w:gridSpan w:val="6"/>
            <w:shd w:val="clear" w:color="auto" w:fill="FFFFFF"/>
            <w:vAlign w:val="bottom"/>
          </w:tcPr>
          <w:p w:rsidR="00001553" w:rsidRPr="001852C8" w:rsidRDefault="00C15B2E" w:rsidP="007004D1">
            <w:pPr>
              <w:rPr>
                <w:b/>
                <w:bCs/>
                <w:color w:val="auto"/>
                <w:u w:val="single"/>
              </w:rPr>
            </w:pPr>
            <w:r w:rsidRPr="001852C8">
              <w:rPr>
                <w:b/>
                <w:bCs/>
                <w:color w:val="auto"/>
                <w:u w:val="single"/>
              </w:rPr>
              <w:t xml:space="preserve">Výsledek hospodaření k 31. 12. </w:t>
            </w:r>
            <w:r w:rsidR="00B27D14" w:rsidRPr="001852C8">
              <w:rPr>
                <w:b/>
                <w:bCs/>
                <w:color w:val="auto"/>
                <w:u w:val="single"/>
              </w:rPr>
              <w:t>2018</w:t>
            </w:r>
          </w:p>
        </w:tc>
        <w:tc>
          <w:tcPr>
            <w:tcW w:w="921" w:type="dxa"/>
            <w:shd w:val="clear" w:color="auto" w:fill="FFFFFF"/>
            <w:vAlign w:val="bottom"/>
          </w:tcPr>
          <w:p w:rsidR="00001553" w:rsidRPr="001852C8" w:rsidRDefault="00C15B2E" w:rsidP="007004D1">
            <w:pPr>
              <w:rPr>
                <w:color w:val="auto"/>
              </w:rPr>
            </w:pPr>
            <w:r w:rsidRPr="001852C8">
              <w:rPr>
                <w:color w:val="auto"/>
              </w:rPr>
              <w:t>Celkem</w:t>
            </w:r>
          </w:p>
        </w:tc>
        <w:tc>
          <w:tcPr>
            <w:tcW w:w="2516" w:type="dxa"/>
            <w:gridSpan w:val="2"/>
            <w:shd w:val="clear" w:color="auto" w:fill="FFFFFF"/>
            <w:vAlign w:val="bottom"/>
          </w:tcPr>
          <w:p w:rsidR="00001553" w:rsidRPr="001852C8" w:rsidRDefault="00C15B2E" w:rsidP="007004D1">
            <w:pPr>
              <w:tabs>
                <w:tab w:val="right" w:pos="1454"/>
              </w:tabs>
              <w:jc w:val="right"/>
              <w:rPr>
                <w:color w:val="auto"/>
              </w:rPr>
            </w:pPr>
            <w:r w:rsidRPr="001852C8">
              <w:rPr>
                <w:color w:val="auto"/>
              </w:rPr>
              <w:t xml:space="preserve">  </w:t>
            </w:r>
            <w:r w:rsidR="00B27D14" w:rsidRPr="001852C8">
              <w:rPr>
                <w:color w:val="auto"/>
              </w:rPr>
              <w:t>0</w:t>
            </w:r>
          </w:p>
        </w:tc>
      </w:tr>
      <w:tr w:rsidR="00001553" w:rsidRPr="001852C8" w:rsidTr="007004D1">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z toho:</w:t>
            </w:r>
          </w:p>
        </w:tc>
        <w:tc>
          <w:tcPr>
            <w:tcW w:w="1769" w:type="dxa"/>
            <w:gridSpan w:val="3"/>
            <w:shd w:val="clear" w:color="auto" w:fill="FFFFFF"/>
            <w:vAlign w:val="bottom"/>
          </w:tcPr>
          <w:p w:rsidR="00001553" w:rsidRPr="001852C8" w:rsidRDefault="00C15B2E" w:rsidP="007004D1">
            <w:pPr>
              <w:rPr>
                <w:color w:val="auto"/>
              </w:rPr>
            </w:pPr>
            <w:r w:rsidRPr="001852C8">
              <w:rPr>
                <w:color w:val="auto"/>
              </w:rPr>
              <w:t>hlavní činnost</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B27D14" w:rsidP="007004D1">
            <w:pPr>
              <w:pStyle w:val="Odstavecseseznamem"/>
              <w:numPr>
                <w:ilvl w:val="0"/>
                <w:numId w:val="17"/>
              </w:numPr>
              <w:tabs>
                <w:tab w:val="right" w:pos="1312"/>
              </w:tabs>
              <w:jc w:val="right"/>
              <w:rPr>
                <w:color w:val="auto"/>
              </w:rPr>
            </w:pPr>
            <w:r w:rsidRPr="001852C8">
              <w:rPr>
                <w:color w:val="auto"/>
              </w:rPr>
              <w:t>98 958,42</w:t>
            </w:r>
          </w:p>
        </w:tc>
      </w:tr>
      <w:tr w:rsidR="00001553" w:rsidRPr="001852C8" w:rsidTr="007004D1">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doplňková činnost</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right" w:pos="1277"/>
              </w:tabs>
              <w:jc w:val="right"/>
              <w:rPr>
                <w:color w:val="auto"/>
              </w:rPr>
            </w:pPr>
            <w:r w:rsidRPr="001852C8">
              <w:rPr>
                <w:color w:val="auto"/>
              </w:rPr>
              <w:t xml:space="preserve">       </w:t>
            </w:r>
            <w:r w:rsidR="00B27D14" w:rsidRPr="001852C8">
              <w:rPr>
                <w:color w:val="auto"/>
              </w:rPr>
              <w:t>98 958,42</w:t>
            </w:r>
          </w:p>
        </w:tc>
      </w:tr>
      <w:tr w:rsidR="00001553" w:rsidRPr="001852C8" w:rsidTr="007004D1">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001553" w:rsidP="007004D1">
            <w:pPr>
              <w:rPr>
                <w:color w:val="auto"/>
              </w:rPr>
            </w:pP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7004D1" w:rsidTr="00DD5BAD">
        <w:trPr>
          <w:trHeight w:val="315"/>
        </w:trPr>
        <w:tc>
          <w:tcPr>
            <w:tcW w:w="5777" w:type="dxa"/>
            <w:gridSpan w:val="6"/>
            <w:shd w:val="clear" w:color="auto" w:fill="FFFFFF"/>
            <w:vAlign w:val="bottom"/>
          </w:tcPr>
          <w:p w:rsidR="00001553" w:rsidRPr="007004D1" w:rsidRDefault="00C15B2E" w:rsidP="007004D1">
            <w:pPr>
              <w:rPr>
                <w:b/>
                <w:bCs/>
                <w:color w:val="auto"/>
                <w:u w:val="single"/>
              </w:rPr>
            </w:pPr>
            <w:r w:rsidRPr="007004D1">
              <w:rPr>
                <w:b/>
                <w:bCs/>
                <w:color w:val="auto"/>
                <w:u w:val="single"/>
              </w:rPr>
              <w:t>Rozbor výnosů a nákladů školy:</w:t>
            </w:r>
          </w:p>
          <w:p w:rsidR="00001553" w:rsidRPr="007004D1" w:rsidRDefault="00001553" w:rsidP="007004D1">
            <w:pPr>
              <w:rPr>
                <w:b/>
                <w:bCs/>
                <w:color w:val="auto"/>
                <w:u w:val="single"/>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001553" w:rsidP="007004D1">
            <w:pPr>
              <w:rPr>
                <w:color w:val="auto"/>
              </w:rPr>
            </w:pPr>
          </w:p>
        </w:tc>
      </w:tr>
      <w:tr w:rsidR="007004D1" w:rsidRPr="007004D1" w:rsidTr="00DD5BAD">
        <w:trPr>
          <w:trHeight w:val="315"/>
        </w:trPr>
        <w:tc>
          <w:tcPr>
            <w:tcW w:w="2332" w:type="dxa"/>
            <w:gridSpan w:val="2"/>
            <w:shd w:val="clear" w:color="auto" w:fill="FFFFFF"/>
          </w:tcPr>
          <w:p w:rsidR="007004D1" w:rsidRPr="007004D1" w:rsidRDefault="007004D1" w:rsidP="007004D1">
            <w:pPr>
              <w:rPr>
                <w:b/>
                <w:bCs/>
                <w:color w:val="auto"/>
              </w:rPr>
            </w:pPr>
            <w:r w:rsidRPr="007004D1">
              <w:rPr>
                <w:b/>
                <w:bCs/>
                <w:color w:val="auto"/>
              </w:rPr>
              <w:t>Výnosy:</w:t>
            </w:r>
          </w:p>
        </w:tc>
        <w:tc>
          <w:tcPr>
            <w:tcW w:w="6882" w:type="dxa"/>
            <w:gridSpan w:val="7"/>
            <w:shd w:val="clear" w:color="auto" w:fill="FFFFFF"/>
            <w:vAlign w:val="bottom"/>
          </w:tcPr>
          <w:p w:rsidR="007004D1" w:rsidRPr="007004D1" w:rsidRDefault="007004D1" w:rsidP="007004D1">
            <w:pPr>
              <w:jc w:val="right"/>
              <w:rPr>
                <w:b/>
                <w:bCs/>
                <w:color w:val="auto"/>
              </w:rPr>
            </w:pPr>
            <w:r>
              <w:rPr>
                <w:b/>
                <w:bCs/>
                <w:color w:val="auto"/>
              </w:rPr>
              <w:t>Kč</w:t>
            </w:r>
          </w:p>
        </w:tc>
      </w:tr>
      <w:tr w:rsidR="00001553" w:rsidRPr="007004D1" w:rsidTr="00DD5BAD">
        <w:trPr>
          <w:trHeight w:val="300"/>
        </w:trPr>
        <w:tc>
          <w:tcPr>
            <w:tcW w:w="2332" w:type="dxa"/>
            <w:gridSpan w:val="2"/>
            <w:shd w:val="clear" w:color="auto" w:fill="FFFFFF"/>
            <w:vAlign w:val="bottom"/>
          </w:tcPr>
          <w:p w:rsidR="00001553" w:rsidRPr="007004D1" w:rsidRDefault="00C15B2E" w:rsidP="007004D1">
            <w:pPr>
              <w:rPr>
                <w:color w:val="auto"/>
              </w:rPr>
            </w:pPr>
            <w:r w:rsidRPr="007004D1">
              <w:rPr>
                <w:color w:val="auto"/>
              </w:rPr>
              <w:t>výnosy celkem</w:t>
            </w:r>
          </w:p>
        </w:tc>
        <w:tc>
          <w:tcPr>
            <w:tcW w:w="433" w:type="dxa"/>
            <w:gridSpan w:val="2"/>
            <w:shd w:val="clear" w:color="auto" w:fill="FFFFFF"/>
            <w:vAlign w:val="bottom"/>
          </w:tcPr>
          <w:p w:rsidR="00001553" w:rsidRPr="007004D1" w:rsidRDefault="00001553" w:rsidP="007004D1">
            <w:pPr>
              <w:rPr>
                <w:color w:val="auto"/>
              </w:rPr>
            </w:pPr>
          </w:p>
        </w:tc>
        <w:tc>
          <w:tcPr>
            <w:tcW w:w="3012" w:type="dxa"/>
            <w:gridSpan w:val="2"/>
            <w:shd w:val="clear" w:color="auto" w:fill="FFFFFF"/>
            <w:vAlign w:val="bottom"/>
          </w:tcPr>
          <w:p w:rsidR="00001553" w:rsidRPr="007004D1" w:rsidRDefault="00001553" w:rsidP="007004D1">
            <w:pPr>
              <w:rPr>
                <w:color w:val="auto"/>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312"/>
              </w:tabs>
              <w:jc w:val="right"/>
              <w:rPr>
                <w:b/>
                <w:bCs/>
                <w:color w:val="auto"/>
              </w:rPr>
            </w:pPr>
            <w:r w:rsidRPr="007004D1">
              <w:rPr>
                <w:b/>
                <w:bCs/>
                <w:color w:val="auto"/>
              </w:rPr>
              <w:t xml:space="preserve"> </w:t>
            </w:r>
            <w:r w:rsidR="004745BF" w:rsidRPr="007004D1">
              <w:rPr>
                <w:b/>
                <w:bCs/>
                <w:color w:val="auto"/>
              </w:rPr>
              <w:t>27 454 835,94</w:t>
            </w:r>
          </w:p>
        </w:tc>
      </w:tr>
      <w:tr w:rsidR="00001553" w:rsidRPr="007004D1" w:rsidTr="00DD5BAD">
        <w:trPr>
          <w:trHeight w:val="267"/>
        </w:trPr>
        <w:tc>
          <w:tcPr>
            <w:tcW w:w="996" w:type="dxa"/>
            <w:shd w:val="clear" w:color="auto" w:fill="FFFFFF"/>
            <w:vAlign w:val="bottom"/>
          </w:tcPr>
          <w:p w:rsidR="00001553" w:rsidRPr="007004D1" w:rsidRDefault="00C15B2E" w:rsidP="007004D1">
            <w:pPr>
              <w:rPr>
                <w:color w:val="auto"/>
              </w:rPr>
            </w:pPr>
            <w:r w:rsidRPr="007004D1">
              <w:rPr>
                <w:color w:val="auto"/>
              </w:rPr>
              <w:t xml:space="preserve"> </w:t>
            </w:r>
            <w:r w:rsidR="007004D1">
              <w:rPr>
                <w:color w:val="auto"/>
              </w:rPr>
              <w:t>z</w:t>
            </w:r>
            <w:r w:rsidR="007004D1" w:rsidRPr="007004D1">
              <w:rPr>
                <w:color w:val="auto"/>
              </w:rPr>
              <w:t xml:space="preserve"> </w:t>
            </w:r>
            <w:r w:rsidRPr="007004D1">
              <w:rPr>
                <w:color w:val="auto"/>
              </w:rPr>
              <w:t xml:space="preserve">toho: </w:t>
            </w:r>
          </w:p>
        </w:tc>
        <w:tc>
          <w:tcPr>
            <w:tcW w:w="1769" w:type="dxa"/>
            <w:gridSpan w:val="3"/>
            <w:shd w:val="clear" w:color="auto" w:fill="FFFFFF"/>
            <w:vAlign w:val="bottom"/>
          </w:tcPr>
          <w:p w:rsidR="00001553" w:rsidRPr="007004D1" w:rsidRDefault="00C15B2E" w:rsidP="007004D1">
            <w:pPr>
              <w:rPr>
                <w:color w:val="auto"/>
              </w:rPr>
            </w:pPr>
            <w:r w:rsidRPr="007004D1">
              <w:rPr>
                <w:color w:val="auto"/>
              </w:rPr>
              <w:t>hlavní činnost HČ</w:t>
            </w:r>
          </w:p>
        </w:tc>
        <w:tc>
          <w:tcPr>
            <w:tcW w:w="3012" w:type="dxa"/>
            <w:gridSpan w:val="2"/>
            <w:shd w:val="clear" w:color="auto" w:fill="FFFFFF"/>
            <w:vAlign w:val="bottom"/>
          </w:tcPr>
          <w:p w:rsidR="00001553" w:rsidRPr="007004D1" w:rsidRDefault="00001553" w:rsidP="007004D1">
            <w:pPr>
              <w:rPr>
                <w:color w:val="auto"/>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277"/>
              </w:tabs>
              <w:jc w:val="right"/>
              <w:rPr>
                <w:color w:val="auto"/>
              </w:rPr>
            </w:pPr>
            <w:r w:rsidRPr="007004D1">
              <w:rPr>
                <w:color w:val="auto"/>
              </w:rPr>
              <w:t xml:space="preserve"> </w:t>
            </w:r>
            <w:r w:rsidR="004745BF" w:rsidRPr="007004D1">
              <w:rPr>
                <w:color w:val="auto"/>
              </w:rPr>
              <w:t>26 940 015,94</w:t>
            </w:r>
          </w:p>
        </w:tc>
      </w:tr>
      <w:tr w:rsidR="00001553" w:rsidRPr="007004D1" w:rsidTr="00DD5BAD">
        <w:trPr>
          <w:trHeight w:val="300"/>
        </w:trPr>
        <w:tc>
          <w:tcPr>
            <w:tcW w:w="996" w:type="dxa"/>
            <w:shd w:val="clear" w:color="auto" w:fill="FFFFFF"/>
            <w:vAlign w:val="bottom"/>
          </w:tcPr>
          <w:p w:rsidR="00001553" w:rsidRPr="007004D1" w:rsidRDefault="00001553" w:rsidP="007004D1">
            <w:pPr>
              <w:rPr>
                <w:color w:val="auto"/>
              </w:rPr>
            </w:pPr>
          </w:p>
        </w:tc>
        <w:tc>
          <w:tcPr>
            <w:tcW w:w="1769" w:type="dxa"/>
            <w:gridSpan w:val="3"/>
            <w:shd w:val="clear" w:color="auto" w:fill="FFFFFF"/>
            <w:vAlign w:val="bottom"/>
          </w:tcPr>
          <w:p w:rsidR="00001553" w:rsidRPr="007004D1" w:rsidRDefault="00C15B2E" w:rsidP="007004D1">
            <w:pPr>
              <w:rPr>
                <w:color w:val="auto"/>
              </w:rPr>
            </w:pPr>
            <w:r w:rsidRPr="007004D1">
              <w:rPr>
                <w:color w:val="auto"/>
              </w:rPr>
              <w:t xml:space="preserve">doplňková činnost </w:t>
            </w:r>
          </w:p>
        </w:tc>
        <w:tc>
          <w:tcPr>
            <w:tcW w:w="3012" w:type="dxa"/>
            <w:gridSpan w:val="2"/>
            <w:shd w:val="clear" w:color="auto" w:fill="FFFFFF"/>
            <w:vAlign w:val="bottom"/>
          </w:tcPr>
          <w:p w:rsidR="00001553" w:rsidRPr="007004D1" w:rsidRDefault="00C15B2E" w:rsidP="007004D1">
            <w:pPr>
              <w:rPr>
                <w:color w:val="auto"/>
              </w:rPr>
            </w:pPr>
            <w:r w:rsidRPr="007004D1">
              <w:rPr>
                <w:color w:val="auto"/>
              </w:rPr>
              <w:t>DČ</w:t>
            </w: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312"/>
              </w:tabs>
              <w:jc w:val="right"/>
              <w:rPr>
                <w:color w:val="auto"/>
              </w:rPr>
            </w:pPr>
            <w:r w:rsidRPr="007004D1">
              <w:rPr>
                <w:color w:val="auto"/>
              </w:rPr>
              <w:t xml:space="preserve">      </w:t>
            </w:r>
            <w:r w:rsidR="004745BF" w:rsidRPr="007004D1">
              <w:rPr>
                <w:color w:val="auto"/>
              </w:rPr>
              <w:t>514 820,00</w:t>
            </w:r>
          </w:p>
        </w:tc>
      </w:tr>
      <w:tr w:rsidR="00001553" w:rsidRPr="007004D1" w:rsidTr="00DD5BAD">
        <w:trPr>
          <w:trHeight w:val="300"/>
        </w:trPr>
        <w:tc>
          <w:tcPr>
            <w:tcW w:w="996" w:type="dxa"/>
            <w:shd w:val="clear" w:color="auto" w:fill="FFFFFF"/>
            <w:vAlign w:val="bottom"/>
          </w:tcPr>
          <w:p w:rsidR="00001553" w:rsidRPr="007004D1" w:rsidRDefault="00C15B2E" w:rsidP="007004D1">
            <w:pPr>
              <w:rPr>
                <w:color w:val="auto"/>
              </w:rPr>
            </w:pPr>
            <w:r w:rsidRPr="007004D1">
              <w:rPr>
                <w:color w:val="auto"/>
              </w:rPr>
              <w:t>z toho:</w:t>
            </w:r>
          </w:p>
        </w:tc>
        <w:tc>
          <w:tcPr>
            <w:tcW w:w="1336" w:type="dxa"/>
            <w:shd w:val="clear" w:color="auto" w:fill="FFFFFF"/>
            <w:vAlign w:val="bottom"/>
          </w:tcPr>
          <w:p w:rsidR="00001553" w:rsidRPr="007004D1" w:rsidRDefault="00001553" w:rsidP="007004D1">
            <w:pPr>
              <w:rPr>
                <w:color w:val="auto"/>
              </w:rPr>
            </w:pPr>
          </w:p>
        </w:tc>
        <w:tc>
          <w:tcPr>
            <w:tcW w:w="433" w:type="dxa"/>
            <w:gridSpan w:val="2"/>
            <w:shd w:val="clear" w:color="auto" w:fill="FFFFFF"/>
            <w:vAlign w:val="bottom"/>
          </w:tcPr>
          <w:p w:rsidR="00001553" w:rsidRPr="007004D1" w:rsidRDefault="00001553" w:rsidP="007004D1">
            <w:pPr>
              <w:rPr>
                <w:color w:val="auto"/>
              </w:rPr>
            </w:pPr>
          </w:p>
        </w:tc>
        <w:tc>
          <w:tcPr>
            <w:tcW w:w="3012" w:type="dxa"/>
            <w:gridSpan w:val="2"/>
            <w:shd w:val="clear" w:color="auto" w:fill="FFFFFF"/>
            <w:vAlign w:val="bottom"/>
          </w:tcPr>
          <w:p w:rsidR="00001553" w:rsidRPr="007004D1" w:rsidRDefault="00001553" w:rsidP="007004D1">
            <w:pPr>
              <w:rPr>
                <w:color w:val="auto"/>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001553" w:rsidP="007004D1">
            <w:pPr>
              <w:jc w:val="right"/>
              <w:rPr>
                <w:color w:val="auto"/>
              </w:rPr>
            </w:pPr>
          </w:p>
        </w:tc>
      </w:tr>
      <w:tr w:rsidR="00001553" w:rsidRPr="007004D1" w:rsidTr="00DD5BAD">
        <w:trPr>
          <w:trHeight w:val="300"/>
        </w:trPr>
        <w:tc>
          <w:tcPr>
            <w:tcW w:w="5777" w:type="dxa"/>
            <w:gridSpan w:val="6"/>
            <w:shd w:val="clear" w:color="auto" w:fill="FFFFFF"/>
            <w:vAlign w:val="bottom"/>
          </w:tcPr>
          <w:p w:rsidR="00001553" w:rsidRPr="007004D1" w:rsidRDefault="00C15B2E" w:rsidP="007004D1">
            <w:pPr>
              <w:rPr>
                <w:color w:val="auto"/>
              </w:rPr>
            </w:pPr>
            <w:r w:rsidRPr="007004D1">
              <w:rPr>
                <w:color w:val="auto"/>
              </w:rPr>
              <w:t>Příspěvky a dotace na provoz celkem</w:t>
            </w: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312"/>
              </w:tabs>
              <w:jc w:val="right"/>
              <w:rPr>
                <w:color w:val="auto"/>
              </w:rPr>
            </w:pPr>
            <w:r w:rsidRPr="007004D1">
              <w:rPr>
                <w:color w:val="auto"/>
              </w:rPr>
              <w:t xml:space="preserve"> </w:t>
            </w:r>
            <w:r w:rsidR="000C23DC" w:rsidRPr="007004D1">
              <w:rPr>
                <w:color w:val="auto"/>
              </w:rPr>
              <w:t>24 711 013,75</w:t>
            </w:r>
          </w:p>
        </w:tc>
      </w:tr>
      <w:tr w:rsidR="00001553" w:rsidRPr="007004D1" w:rsidTr="00DD5BAD">
        <w:trPr>
          <w:trHeight w:val="300"/>
        </w:trPr>
        <w:tc>
          <w:tcPr>
            <w:tcW w:w="5777" w:type="dxa"/>
            <w:gridSpan w:val="6"/>
            <w:shd w:val="clear" w:color="auto" w:fill="FFFFFF"/>
            <w:vAlign w:val="bottom"/>
          </w:tcPr>
          <w:p w:rsidR="00001553" w:rsidRPr="007004D1" w:rsidRDefault="00C15B2E" w:rsidP="007004D1">
            <w:pPr>
              <w:rPr>
                <w:color w:val="auto"/>
              </w:rPr>
            </w:pPr>
            <w:r w:rsidRPr="007004D1">
              <w:rPr>
                <w:color w:val="auto"/>
              </w:rPr>
              <w:t>Výnosy z hlavní a doplňkové činnosti celkem</w:t>
            </w: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312"/>
              </w:tabs>
              <w:jc w:val="right"/>
              <w:rPr>
                <w:color w:val="auto"/>
              </w:rPr>
            </w:pPr>
            <w:r w:rsidRPr="007004D1">
              <w:rPr>
                <w:color w:val="auto"/>
              </w:rPr>
              <w:t xml:space="preserve">   </w:t>
            </w:r>
            <w:r w:rsidR="000C23DC" w:rsidRPr="007004D1">
              <w:rPr>
                <w:color w:val="auto"/>
              </w:rPr>
              <w:t>2 738 079,97</w:t>
            </w:r>
          </w:p>
        </w:tc>
      </w:tr>
      <w:tr w:rsidR="00001553" w:rsidRPr="007004D1" w:rsidTr="00DD5BAD">
        <w:trPr>
          <w:trHeight w:val="300"/>
        </w:trPr>
        <w:tc>
          <w:tcPr>
            <w:tcW w:w="996" w:type="dxa"/>
            <w:shd w:val="clear" w:color="auto" w:fill="FFFFFF"/>
            <w:vAlign w:val="bottom"/>
          </w:tcPr>
          <w:p w:rsidR="00001553" w:rsidRPr="007004D1" w:rsidRDefault="00001553" w:rsidP="007004D1">
            <w:pPr>
              <w:rPr>
                <w:color w:val="auto"/>
              </w:rPr>
            </w:pPr>
          </w:p>
        </w:tc>
        <w:tc>
          <w:tcPr>
            <w:tcW w:w="1336" w:type="dxa"/>
            <w:shd w:val="clear" w:color="auto" w:fill="FFFFFF"/>
            <w:vAlign w:val="bottom"/>
          </w:tcPr>
          <w:p w:rsidR="00001553" w:rsidRPr="007004D1" w:rsidRDefault="00001553" w:rsidP="007004D1">
            <w:pPr>
              <w:rPr>
                <w:color w:val="auto"/>
              </w:rPr>
            </w:pPr>
          </w:p>
        </w:tc>
        <w:tc>
          <w:tcPr>
            <w:tcW w:w="433" w:type="dxa"/>
            <w:gridSpan w:val="2"/>
            <w:shd w:val="clear" w:color="auto" w:fill="FFFFFF"/>
            <w:vAlign w:val="bottom"/>
          </w:tcPr>
          <w:p w:rsidR="00001553" w:rsidRPr="007004D1" w:rsidRDefault="00001553" w:rsidP="007004D1">
            <w:pPr>
              <w:rPr>
                <w:color w:val="auto"/>
              </w:rPr>
            </w:pPr>
          </w:p>
        </w:tc>
        <w:tc>
          <w:tcPr>
            <w:tcW w:w="3012" w:type="dxa"/>
            <w:gridSpan w:val="2"/>
            <w:shd w:val="clear" w:color="auto" w:fill="FFFFFF"/>
            <w:vAlign w:val="bottom"/>
          </w:tcPr>
          <w:p w:rsidR="00001553" w:rsidRPr="007004D1" w:rsidRDefault="00001553" w:rsidP="007004D1">
            <w:pPr>
              <w:rPr>
                <w:color w:val="auto"/>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001553" w:rsidP="007004D1">
            <w:pPr>
              <w:jc w:val="right"/>
              <w:rPr>
                <w:color w:val="auto"/>
              </w:rPr>
            </w:pPr>
          </w:p>
        </w:tc>
      </w:tr>
      <w:tr w:rsidR="00001553" w:rsidRPr="007004D1" w:rsidTr="00DD5BAD">
        <w:trPr>
          <w:trHeight w:val="300"/>
        </w:trPr>
        <w:tc>
          <w:tcPr>
            <w:tcW w:w="5777" w:type="dxa"/>
            <w:gridSpan w:val="6"/>
            <w:shd w:val="clear" w:color="auto" w:fill="FFFFFF"/>
            <w:vAlign w:val="bottom"/>
          </w:tcPr>
          <w:p w:rsidR="00001553" w:rsidRPr="007004D1" w:rsidRDefault="00C15B2E" w:rsidP="007004D1">
            <w:pPr>
              <w:rPr>
                <w:color w:val="auto"/>
              </w:rPr>
            </w:pPr>
            <w:r w:rsidRPr="007004D1">
              <w:rPr>
                <w:color w:val="auto"/>
              </w:rPr>
              <w:t>Příspěvky a dotace na provoz celkem</w:t>
            </w: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C15B2E" w:rsidP="007004D1">
            <w:pPr>
              <w:tabs>
                <w:tab w:val="left" w:pos="1312"/>
              </w:tabs>
              <w:jc w:val="right"/>
              <w:rPr>
                <w:b/>
                <w:bCs/>
                <w:color w:val="auto"/>
              </w:rPr>
            </w:pPr>
            <w:r w:rsidRPr="007004D1">
              <w:rPr>
                <w:b/>
                <w:bCs/>
                <w:color w:val="auto"/>
              </w:rPr>
              <w:t xml:space="preserve"> </w:t>
            </w:r>
            <w:r w:rsidR="00AB20F8" w:rsidRPr="007004D1">
              <w:rPr>
                <w:b/>
                <w:bCs/>
                <w:color w:val="auto"/>
              </w:rPr>
              <w:t>24 711 013,75</w:t>
            </w:r>
          </w:p>
        </w:tc>
      </w:tr>
      <w:tr w:rsidR="00001553" w:rsidRPr="007004D1" w:rsidTr="00DD5BAD">
        <w:trPr>
          <w:trHeight w:val="300"/>
        </w:trPr>
        <w:tc>
          <w:tcPr>
            <w:tcW w:w="996" w:type="dxa"/>
            <w:shd w:val="clear" w:color="auto" w:fill="FFFFFF"/>
            <w:vAlign w:val="bottom"/>
          </w:tcPr>
          <w:p w:rsidR="00001553" w:rsidRPr="007004D1" w:rsidRDefault="00C15B2E" w:rsidP="007004D1">
            <w:pPr>
              <w:rPr>
                <w:color w:val="auto"/>
              </w:rPr>
            </w:pPr>
            <w:r w:rsidRPr="007004D1">
              <w:rPr>
                <w:color w:val="auto"/>
              </w:rPr>
              <w:t>z toho:</w:t>
            </w:r>
          </w:p>
        </w:tc>
        <w:tc>
          <w:tcPr>
            <w:tcW w:w="1336" w:type="dxa"/>
            <w:shd w:val="clear" w:color="auto" w:fill="FFFFFF"/>
            <w:vAlign w:val="bottom"/>
          </w:tcPr>
          <w:p w:rsidR="00001553" w:rsidRPr="007004D1" w:rsidRDefault="00001553" w:rsidP="007004D1">
            <w:pPr>
              <w:rPr>
                <w:color w:val="auto"/>
              </w:rPr>
            </w:pPr>
          </w:p>
        </w:tc>
        <w:tc>
          <w:tcPr>
            <w:tcW w:w="433" w:type="dxa"/>
            <w:gridSpan w:val="2"/>
            <w:shd w:val="clear" w:color="auto" w:fill="FFFFFF"/>
            <w:vAlign w:val="bottom"/>
          </w:tcPr>
          <w:p w:rsidR="00001553" w:rsidRPr="007004D1" w:rsidRDefault="00001553" w:rsidP="007004D1">
            <w:pPr>
              <w:rPr>
                <w:color w:val="auto"/>
              </w:rPr>
            </w:pPr>
          </w:p>
        </w:tc>
        <w:tc>
          <w:tcPr>
            <w:tcW w:w="3012" w:type="dxa"/>
            <w:gridSpan w:val="2"/>
            <w:shd w:val="clear" w:color="auto" w:fill="FFFFFF"/>
            <w:vAlign w:val="bottom"/>
          </w:tcPr>
          <w:p w:rsidR="00001553" w:rsidRPr="007004D1" w:rsidRDefault="00001553" w:rsidP="007004D1">
            <w:pPr>
              <w:rPr>
                <w:color w:val="auto"/>
              </w:rPr>
            </w:pPr>
          </w:p>
        </w:tc>
        <w:tc>
          <w:tcPr>
            <w:tcW w:w="921" w:type="dxa"/>
            <w:shd w:val="clear" w:color="auto" w:fill="FFFFFF"/>
            <w:vAlign w:val="bottom"/>
          </w:tcPr>
          <w:p w:rsidR="00001553" w:rsidRPr="007004D1" w:rsidRDefault="00001553" w:rsidP="007004D1">
            <w:pPr>
              <w:rPr>
                <w:color w:val="auto"/>
              </w:rPr>
            </w:pPr>
          </w:p>
        </w:tc>
        <w:tc>
          <w:tcPr>
            <w:tcW w:w="2516" w:type="dxa"/>
            <w:gridSpan w:val="2"/>
            <w:shd w:val="clear" w:color="auto" w:fill="FFFFFF"/>
            <w:vAlign w:val="bottom"/>
          </w:tcPr>
          <w:p w:rsidR="00001553" w:rsidRPr="007004D1" w:rsidRDefault="00001553" w:rsidP="007004D1">
            <w:pPr>
              <w:jc w:val="right"/>
              <w:rPr>
                <w:color w:val="auto"/>
              </w:rPr>
            </w:pPr>
          </w:p>
        </w:tc>
      </w:tr>
      <w:tr w:rsidR="00A37894" w:rsidRPr="001852C8" w:rsidTr="00DD5BAD">
        <w:trPr>
          <w:trHeight w:val="300"/>
        </w:trPr>
        <w:tc>
          <w:tcPr>
            <w:tcW w:w="5777" w:type="dxa"/>
            <w:gridSpan w:val="6"/>
            <w:shd w:val="clear" w:color="auto" w:fill="FFFFFF"/>
            <w:vAlign w:val="bottom"/>
          </w:tcPr>
          <w:p w:rsidR="00001553" w:rsidRPr="001852C8" w:rsidRDefault="00C15B2E" w:rsidP="007004D1">
            <w:pPr>
              <w:rPr>
                <w:color w:val="auto"/>
              </w:rPr>
            </w:pPr>
            <w:r w:rsidRPr="001852C8">
              <w:rPr>
                <w:color w:val="auto"/>
              </w:rPr>
              <w:t>Přímá dotace ze SR (mzdy, odvody)</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left" w:pos="1337"/>
              </w:tabs>
              <w:jc w:val="right"/>
              <w:rPr>
                <w:b/>
                <w:bCs/>
                <w:color w:val="auto"/>
              </w:rPr>
            </w:pPr>
            <w:r w:rsidRPr="001852C8">
              <w:rPr>
                <w:b/>
                <w:bCs/>
                <w:color w:val="auto"/>
              </w:rPr>
              <w:t xml:space="preserve"> </w:t>
            </w:r>
            <w:r w:rsidR="00A37894" w:rsidRPr="001852C8">
              <w:rPr>
                <w:b/>
                <w:bCs/>
                <w:color w:val="auto"/>
              </w:rPr>
              <w:t>21 382 216,00</w:t>
            </w:r>
          </w:p>
        </w:tc>
      </w:tr>
      <w:tr w:rsidR="00A37894" w:rsidRPr="001852C8" w:rsidTr="00DD5BAD">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z toho:</w:t>
            </w:r>
          </w:p>
        </w:tc>
        <w:tc>
          <w:tcPr>
            <w:tcW w:w="4781" w:type="dxa"/>
            <w:gridSpan w:val="5"/>
            <w:shd w:val="clear" w:color="auto" w:fill="FFFFFF"/>
            <w:vAlign w:val="bottom"/>
          </w:tcPr>
          <w:p w:rsidR="00001553" w:rsidRPr="001852C8" w:rsidRDefault="00C15B2E" w:rsidP="007004D1">
            <w:pPr>
              <w:rPr>
                <w:color w:val="auto"/>
              </w:rPr>
            </w:pPr>
            <w:r w:rsidRPr="001852C8">
              <w:rPr>
                <w:color w:val="auto"/>
              </w:rPr>
              <w:t>přímé náklady z rozpočtu</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F4342E" w:rsidRPr="001852C8">
              <w:rPr>
                <w:color w:val="auto"/>
              </w:rPr>
              <w:t>21 382 216,00</w:t>
            </w:r>
          </w:p>
        </w:tc>
      </w:tr>
      <w:tr w:rsidR="00A37894" w:rsidRPr="001852C8" w:rsidTr="00DD5BAD">
        <w:trPr>
          <w:trHeight w:val="300"/>
        </w:trPr>
        <w:tc>
          <w:tcPr>
            <w:tcW w:w="5777" w:type="dxa"/>
            <w:gridSpan w:val="6"/>
            <w:shd w:val="clear" w:color="auto" w:fill="FFFFFF"/>
            <w:vAlign w:val="bottom"/>
          </w:tcPr>
          <w:p w:rsidR="00001553" w:rsidRPr="001852C8" w:rsidRDefault="00C15B2E" w:rsidP="007004D1">
            <w:pPr>
              <w:rPr>
                <w:color w:val="auto"/>
              </w:rPr>
            </w:pPr>
            <w:r w:rsidRPr="001852C8">
              <w:rPr>
                <w:color w:val="auto"/>
              </w:rPr>
              <w:lastRenderedPageBreak/>
              <w:t xml:space="preserve">Ostatní dotace - </w:t>
            </w:r>
            <w:r w:rsidR="007004D1">
              <w:rPr>
                <w:color w:val="auto"/>
              </w:rPr>
              <w:t>m</w:t>
            </w:r>
            <w:r w:rsidRPr="001852C8">
              <w:rPr>
                <w:color w:val="auto"/>
              </w:rPr>
              <w:t>ěsto Klášterec nad Ohří</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left" w:pos="1284"/>
              </w:tabs>
              <w:jc w:val="right"/>
              <w:rPr>
                <w:bCs/>
                <w:color w:val="auto"/>
              </w:rPr>
            </w:pPr>
            <w:r w:rsidRPr="001852C8">
              <w:rPr>
                <w:b/>
                <w:bCs/>
                <w:color w:val="auto"/>
              </w:rPr>
              <w:t xml:space="preserve">        </w:t>
            </w:r>
            <w:r w:rsidR="00F4342E" w:rsidRPr="001852C8">
              <w:rPr>
                <w:bCs/>
                <w:color w:val="auto"/>
              </w:rPr>
              <w:t>40 000,00</w:t>
            </w:r>
          </w:p>
        </w:tc>
      </w:tr>
      <w:tr w:rsidR="00001553" w:rsidRPr="001852C8" w:rsidTr="00DD5BAD">
        <w:trPr>
          <w:trHeight w:val="300"/>
        </w:trPr>
        <w:tc>
          <w:tcPr>
            <w:tcW w:w="2765" w:type="dxa"/>
            <w:gridSpan w:val="4"/>
            <w:shd w:val="clear" w:color="auto" w:fill="FFFFFF"/>
            <w:vAlign w:val="bottom"/>
          </w:tcPr>
          <w:p w:rsidR="00001553" w:rsidRPr="001852C8" w:rsidRDefault="00C15B2E" w:rsidP="007004D1">
            <w:pPr>
              <w:rPr>
                <w:color w:val="auto"/>
              </w:rPr>
            </w:pPr>
            <w:r w:rsidRPr="001852C8">
              <w:rPr>
                <w:color w:val="auto"/>
              </w:rPr>
              <w:t>Provozní dotace z ÚSC</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A37894" w:rsidP="007004D1">
            <w:pPr>
              <w:jc w:val="right"/>
              <w:rPr>
                <w:b/>
                <w:bCs/>
                <w:color w:val="auto"/>
              </w:rPr>
            </w:pPr>
            <w:r w:rsidRPr="001852C8">
              <w:rPr>
                <w:b/>
                <w:bCs/>
                <w:color w:val="auto"/>
              </w:rPr>
              <w:t>3 235 716,00</w:t>
            </w:r>
          </w:p>
        </w:tc>
      </w:tr>
      <w:tr w:rsidR="00001553" w:rsidRPr="001852C8" w:rsidTr="00DD5BAD">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z toho:</w:t>
            </w:r>
          </w:p>
        </w:tc>
        <w:tc>
          <w:tcPr>
            <w:tcW w:w="4781" w:type="dxa"/>
            <w:gridSpan w:val="5"/>
            <w:shd w:val="clear" w:color="auto" w:fill="FFFFFF"/>
            <w:vAlign w:val="bottom"/>
          </w:tcPr>
          <w:p w:rsidR="00001553" w:rsidRPr="001852C8" w:rsidRDefault="00C15B2E" w:rsidP="007004D1">
            <w:pPr>
              <w:rPr>
                <w:color w:val="auto"/>
              </w:rPr>
            </w:pPr>
            <w:r w:rsidRPr="001852C8">
              <w:rPr>
                <w:color w:val="auto"/>
              </w:rPr>
              <w:t>příspěvek na provoz</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8821CB" w:rsidRPr="001852C8">
              <w:rPr>
                <w:color w:val="auto"/>
              </w:rPr>
              <w:t>3 225 949,00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pojistné plnění</w:t>
            </w:r>
          </w:p>
          <w:p w:rsidR="00001553" w:rsidRPr="001852C8" w:rsidRDefault="00C15B2E" w:rsidP="007004D1">
            <w:pPr>
              <w:rPr>
                <w:color w:val="auto"/>
              </w:rPr>
            </w:pPr>
            <w:r w:rsidRPr="001852C8">
              <w:rPr>
                <w:color w:val="auto"/>
              </w:rPr>
              <w:t>dotace na odpisy</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37894" w:rsidRPr="001852C8">
              <w:rPr>
                <w:color w:val="auto"/>
              </w:rPr>
              <w:t>9 767,00</w:t>
            </w:r>
          </w:p>
          <w:p w:rsidR="00001553" w:rsidRPr="001852C8" w:rsidRDefault="00C15B2E" w:rsidP="007004D1">
            <w:pPr>
              <w:jc w:val="right"/>
              <w:rPr>
                <w:color w:val="auto"/>
              </w:rPr>
            </w:pPr>
            <w:r w:rsidRPr="001852C8">
              <w:rPr>
                <w:color w:val="auto"/>
              </w:rPr>
              <w:t>138 000,00</w:t>
            </w:r>
          </w:p>
        </w:tc>
      </w:tr>
      <w:tr w:rsidR="00001553" w:rsidRPr="001852C8" w:rsidTr="00DD5BAD">
        <w:trPr>
          <w:trHeight w:val="300"/>
        </w:trPr>
        <w:tc>
          <w:tcPr>
            <w:tcW w:w="5777" w:type="dxa"/>
            <w:gridSpan w:val="6"/>
            <w:shd w:val="clear" w:color="auto" w:fill="FFFFFF"/>
            <w:vAlign w:val="bottom"/>
          </w:tcPr>
          <w:p w:rsidR="00001553" w:rsidRPr="001852C8" w:rsidRDefault="00C15B2E" w:rsidP="007004D1">
            <w:pPr>
              <w:rPr>
                <w:color w:val="auto"/>
              </w:rPr>
            </w:pPr>
            <w:r w:rsidRPr="001852C8">
              <w:rPr>
                <w:color w:val="auto"/>
              </w:rPr>
              <w:t>Časové rozlišení z přijatého investičního transferu</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53 819,00</w:t>
            </w:r>
          </w:p>
        </w:tc>
      </w:tr>
      <w:tr w:rsidR="00001553" w:rsidRPr="001852C8" w:rsidTr="00DD5BAD">
        <w:trPr>
          <w:trHeight w:val="300"/>
        </w:trPr>
        <w:tc>
          <w:tcPr>
            <w:tcW w:w="5777" w:type="dxa"/>
            <w:gridSpan w:val="6"/>
            <w:shd w:val="clear" w:color="auto" w:fill="FFFFFF"/>
            <w:vAlign w:val="bottom"/>
          </w:tcPr>
          <w:p w:rsidR="00001553" w:rsidRPr="001852C8" w:rsidRDefault="00C15B2E" w:rsidP="007004D1">
            <w:pPr>
              <w:rPr>
                <w:color w:val="auto"/>
              </w:rPr>
            </w:pPr>
            <w:r w:rsidRPr="001852C8">
              <w:rPr>
                <w:color w:val="auto"/>
              </w:rPr>
              <w:t>Výnosy z hlavní a doplňkové činnosti</w:t>
            </w:r>
          </w:p>
        </w:tc>
        <w:tc>
          <w:tcPr>
            <w:tcW w:w="921" w:type="dxa"/>
            <w:shd w:val="clear" w:color="auto" w:fill="FFFFFF"/>
            <w:vAlign w:val="bottom"/>
          </w:tcPr>
          <w:p w:rsidR="00001553" w:rsidRPr="001852C8" w:rsidRDefault="00C15B2E" w:rsidP="007004D1">
            <w:pPr>
              <w:rPr>
                <w:color w:val="auto"/>
              </w:rPr>
            </w:pPr>
            <w:r w:rsidRPr="001852C8">
              <w:rPr>
                <w:color w:val="auto"/>
              </w:rPr>
              <w:t xml:space="preserve">     </w:t>
            </w:r>
          </w:p>
        </w:tc>
        <w:tc>
          <w:tcPr>
            <w:tcW w:w="2516" w:type="dxa"/>
            <w:gridSpan w:val="2"/>
            <w:shd w:val="clear" w:color="auto" w:fill="FFFFFF"/>
            <w:vAlign w:val="bottom"/>
          </w:tcPr>
          <w:p w:rsidR="00001553" w:rsidRPr="001852C8" w:rsidRDefault="00C15B2E" w:rsidP="007004D1">
            <w:pPr>
              <w:jc w:val="right"/>
              <w:rPr>
                <w:b/>
                <w:bCs/>
                <w:color w:val="auto"/>
              </w:rPr>
            </w:pPr>
            <w:r w:rsidRPr="001852C8">
              <w:rPr>
                <w:b/>
                <w:bCs/>
                <w:color w:val="auto"/>
              </w:rPr>
              <w:t xml:space="preserve">   </w:t>
            </w:r>
            <w:r w:rsidR="003E3A68" w:rsidRPr="001852C8">
              <w:rPr>
                <w:b/>
                <w:bCs/>
                <w:color w:val="auto"/>
              </w:rPr>
              <w:t>2 738 079,97</w:t>
            </w:r>
          </w:p>
        </w:tc>
      </w:tr>
      <w:tr w:rsidR="00001553" w:rsidRPr="001852C8" w:rsidTr="00DD5BAD">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z toho:</w:t>
            </w:r>
          </w:p>
        </w:tc>
        <w:tc>
          <w:tcPr>
            <w:tcW w:w="1769" w:type="dxa"/>
            <w:gridSpan w:val="3"/>
            <w:shd w:val="clear" w:color="auto" w:fill="FFFFFF"/>
            <w:vAlign w:val="bottom"/>
          </w:tcPr>
          <w:p w:rsidR="00001553" w:rsidRPr="001852C8" w:rsidRDefault="00C15B2E" w:rsidP="007004D1">
            <w:pPr>
              <w:rPr>
                <w:color w:val="auto"/>
              </w:rPr>
            </w:pPr>
            <w:r w:rsidRPr="001852C8">
              <w:rPr>
                <w:color w:val="auto"/>
              </w:rPr>
              <w:t>hlavní činnost</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3E3A68" w:rsidRPr="001852C8">
              <w:rPr>
                <w:color w:val="auto"/>
              </w:rPr>
              <w:t>2 223 259,97</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doplňková činnost</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3E3A68" w:rsidRPr="001852C8">
              <w:rPr>
                <w:color w:val="auto"/>
              </w:rPr>
              <w:t>514 820,00</w:t>
            </w:r>
            <w:r w:rsidRPr="001852C8">
              <w:rPr>
                <w:color w:val="auto"/>
              </w:rPr>
              <w:t xml:space="preserve"> </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C15B2E" w:rsidP="007004D1">
            <w:pPr>
              <w:rPr>
                <w:color w:val="auto"/>
              </w:rPr>
            </w:pPr>
            <w:r w:rsidRPr="001852C8">
              <w:rPr>
                <w:color w:val="auto"/>
              </w:rPr>
              <w:t>úroky</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056595" w:rsidRPr="001852C8">
              <w:rPr>
                <w:color w:val="auto"/>
              </w:rPr>
              <w:t>3 635,38</w:t>
            </w:r>
          </w:p>
        </w:tc>
      </w:tr>
      <w:tr w:rsidR="00001553" w:rsidRPr="001852C8" w:rsidTr="00DD5BAD">
        <w:trPr>
          <w:trHeight w:val="300"/>
        </w:trPr>
        <w:tc>
          <w:tcPr>
            <w:tcW w:w="6698" w:type="dxa"/>
            <w:gridSpan w:val="7"/>
            <w:shd w:val="clear" w:color="auto" w:fill="FFFFFF"/>
            <w:vAlign w:val="bottom"/>
          </w:tcPr>
          <w:p w:rsidR="00001553" w:rsidRPr="001852C8" w:rsidRDefault="00C15B2E" w:rsidP="007004D1">
            <w:pPr>
              <w:rPr>
                <w:color w:val="auto"/>
              </w:rPr>
            </w:pPr>
            <w:r w:rsidRPr="001852C8">
              <w:rPr>
                <w:color w:val="auto"/>
              </w:rPr>
              <w:t xml:space="preserve"> HČ           Výnosy z prodeje služeb - tržby za stravné</w:t>
            </w:r>
          </w:p>
        </w:tc>
        <w:tc>
          <w:tcPr>
            <w:tcW w:w="2516" w:type="dxa"/>
            <w:gridSpan w:val="2"/>
            <w:shd w:val="clear" w:color="auto" w:fill="FFFFFF"/>
            <w:vAlign w:val="bottom"/>
          </w:tcPr>
          <w:p w:rsidR="00001553" w:rsidRPr="001852C8" w:rsidRDefault="00C15B2E" w:rsidP="007004D1">
            <w:pPr>
              <w:tabs>
                <w:tab w:val="left" w:pos="1312"/>
              </w:tabs>
              <w:jc w:val="right"/>
              <w:rPr>
                <w:color w:val="auto"/>
              </w:rPr>
            </w:pPr>
            <w:r w:rsidRPr="001852C8">
              <w:rPr>
                <w:color w:val="auto"/>
              </w:rPr>
              <w:t xml:space="preserve">      </w:t>
            </w:r>
            <w:r w:rsidR="00056595" w:rsidRPr="001852C8">
              <w:rPr>
                <w:color w:val="auto"/>
              </w:rPr>
              <w:t>971 630,00</w:t>
            </w:r>
          </w:p>
        </w:tc>
      </w:tr>
      <w:tr w:rsidR="00001553" w:rsidRPr="001852C8" w:rsidTr="00DD5BAD">
        <w:trPr>
          <w:trHeight w:val="255"/>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 xml:space="preserve">Výnosy z pronájmu </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056595" w:rsidRPr="001852C8">
              <w:rPr>
                <w:color w:val="auto"/>
              </w:rPr>
              <w:t>146 612,00</w:t>
            </w:r>
          </w:p>
        </w:tc>
      </w:tr>
      <w:tr w:rsidR="00001553" w:rsidRPr="001852C8" w:rsidTr="00DD5BAD">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DČ</w:t>
            </w:r>
          </w:p>
        </w:tc>
        <w:tc>
          <w:tcPr>
            <w:tcW w:w="4781" w:type="dxa"/>
            <w:gridSpan w:val="5"/>
            <w:shd w:val="clear" w:color="auto" w:fill="FFFFFF"/>
            <w:vAlign w:val="bottom"/>
          </w:tcPr>
          <w:p w:rsidR="00001553" w:rsidRPr="001852C8" w:rsidRDefault="00C15B2E" w:rsidP="007004D1">
            <w:pPr>
              <w:rPr>
                <w:color w:val="auto"/>
              </w:rPr>
            </w:pPr>
            <w:r w:rsidRPr="001852C8">
              <w:rPr>
                <w:color w:val="auto"/>
              </w:rPr>
              <w:t>Výnosy z reklamy, jazykové kurzy</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716C4" w:rsidRPr="001852C8">
              <w:rPr>
                <w:color w:val="auto"/>
              </w:rPr>
              <w:t>154 761,00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Výnosy z hostinské činnosti</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716C4" w:rsidRPr="001852C8">
              <w:rPr>
                <w:color w:val="auto"/>
              </w:rPr>
              <w:t>360 059,00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jc w:val="right"/>
              <w:rPr>
                <w:color w:val="auto"/>
              </w:rPr>
            </w:pP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b/>
                <w:bCs/>
                <w:color w:val="auto"/>
              </w:rPr>
            </w:pPr>
            <w:r w:rsidRPr="001852C8">
              <w:rPr>
                <w:b/>
                <w:bCs/>
                <w:color w:val="auto"/>
              </w:rPr>
              <w:t>Náklady:</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7004D1" w:rsidRDefault="007004D1" w:rsidP="007004D1">
            <w:pPr>
              <w:jc w:val="right"/>
              <w:rPr>
                <w:b/>
                <w:color w:val="auto"/>
              </w:rPr>
            </w:pPr>
            <w:r w:rsidRPr="007004D1">
              <w:rPr>
                <w:b/>
                <w:color w:val="auto"/>
              </w:rPr>
              <w:t>Kč</w:t>
            </w:r>
          </w:p>
        </w:tc>
      </w:tr>
      <w:tr w:rsidR="00001553"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náklady celkem</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left" w:pos="1312"/>
              </w:tabs>
              <w:jc w:val="right"/>
              <w:rPr>
                <w:b/>
                <w:bCs/>
                <w:color w:val="auto"/>
              </w:rPr>
            </w:pPr>
            <w:r w:rsidRPr="001852C8">
              <w:rPr>
                <w:b/>
                <w:bCs/>
                <w:color w:val="auto"/>
              </w:rPr>
              <w:t xml:space="preserve"> </w:t>
            </w:r>
            <w:r w:rsidR="00A1512B" w:rsidRPr="001852C8">
              <w:rPr>
                <w:b/>
                <w:bCs/>
                <w:color w:val="auto"/>
              </w:rPr>
              <w:t>27 454 835,94</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C15B2E" w:rsidP="007004D1">
            <w:pPr>
              <w:rPr>
                <w:color w:val="auto"/>
              </w:rPr>
            </w:pPr>
            <w:r w:rsidRPr="001852C8">
              <w:rPr>
                <w:color w:val="auto"/>
              </w:rPr>
              <w:t>z toho: HČ</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27 038 974,36</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C15B2E" w:rsidP="007004D1">
            <w:pPr>
              <w:rPr>
                <w:color w:val="auto"/>
              </w:rPr>
            </w:pPr>
            <w:r w:rsidRPr="001852C8">
              <w:rPr>
                <w:color w:val="auto"/>
              </w:rPr>
              <w:t xml:space="preserve">            DČ</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415</w:t>
            </w:r>
            <w:r w:rsidR="00A1512B" w:rsidRPr="001852C8">
              <w:rPr>
                <w:color w:val="auto"/>
              </w:rPr>
              <w:t> 861,58</w:t>
            </w:r>
          </w:p>
        </w:tc>
      </w:tr>
      <w:tr w:rsidR="00001553" w:rsidRPr="001852C8" w:rsidTr="00DD5BAD">
        <w:trPr>
          <w:trHeight w:val="300"/>
        </w:trPr>
        <w:tc>
          <w:tcPr>
            <w:tcW w:w="996" w:type="dxa"/>
            <w:shd w:val="clear" w:color="auto" w:fill="FFFFFF"/>
            <w:vAlign w:val="bottom"/>
          </w:tcPr>
          <w:p w:rsidR="00001553" w:rsidRPr="001852C8" w:rsidRDefault="00C15B2E" w:rsidP="007004D1">
            <w:pPr>
              <w:rPr>
                <w:color w:val="auto"/>
              </w:rPr>
            </w:pPr>
            <w:r w:rsidRPr="001852C8">
              <w:rPr>
                <w:color w:val="auto"/>
              </w:rPr>
              <w:t xml:space="preserve">z toho: </w:t>
            </w:r>
          </w:p>
        </w:tc>
        <w:tc>
          <w:tcPr>
            <w:tcW w:w="4781" w:type="dxa"/>
            <w:gridSpan w:val="5"/>
            <w:shd w:val="clear" w:color="auto" w:fill="FFFFFF"/>
            <w:vAlign w:val="bottom"/>
          </w:tcPr>
          <w:p w:rsidR="00001553" w:rsidRPr="001852C8" w:rsidRDefault="00C15B2E" w:rsidP="007004D1">
            <w:pPr>
              <w:rPr>
                <w:color w:val="auto"/>
              </w:rPr>
            </w:pPr>
            <w:r w:rsidRPr="001852C8">
              <w:rPr>
                <w:color w:val="auto"/>
              </w:rPr>
              <w:t>spotřeba materiálu</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1</w:t>
            </w:r>
            <w:r w:rsidR="00A1512B" w:rsidRPr="001852C8">
              <w:rPr>
                <w:color w:val="auto"/>
              </w:rPr>
              <w:t xml:space="preserve"> 716 677,68 </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spotřeba energie</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896 615,31</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opravy a údržba</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1 851 157,72</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C15B2E" w:rsidP="007004D1">
            <w:pPr>
              <w:rPr>
                <w:color w:val="auto"/>
              </w:rPr>
            </w:pPr>
            <w:r w:rsidRPr="001852C8">
              <w:rPr>
                <w:color w:val="auto"/>
              </w:rPr>
              <w:t>cestovné</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62 221,00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neskladovatelné dodávky</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A1512B" w:rsidP="007004D1">
            <w:pPr>
              <w:jc w:val="right"/>
              <w:rPr>
                <w:color w:val="auto"/>
              </w:rPr>
            </w:pPr>
            <w:r w:rsidRPr="001852C8">
              <w:rPr>
                <w:color w:val="auto"/>
              </w:rPr>
              <w:t>64 666,00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ostatní služby</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C15B2E" w:rsidP="007004D1">
            <w:pPr>
              <w:rPr>
                <w:color w:val="auto"/>
              </w:rPr>
            </w:pPr>
            <w:r w:rsidRPr="001852C8">
              <w:rPr>
                <w:color w:val="auto"/>
              </w:rPr>
              <w:t xml:space="preserve">                    </w:t>
            </w: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805 411,17</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5702" w:type="dxa"/>
            <w:gridSpan w:val="6"/>
            <w:shd w:val="clear" w:color="auto" w:fill="FFFFFF"/>
            <w:vAlign w:val="bottom"/>
          </w:tcPr>
          <w:p w:rsidR="00001553" w:rsidRPr="001852C8" w:rsidRDefault="00C15B2E" w:rsidP="007004D1">
            <w:pPr>
              <w:rPr>
                <w:color w:val="auto"/>
              </w:rPr>
            </w:pPr>
            <w:r w:rsidRPr="001852C8">
              <w:rPr>
                <w:color w:val="auto"/>
              </w:rPr>
              <w:t>mzdové náklady (včetně náhrad za nemoc)</w:t>
            </w:r>
          </w:p>
        </w:tc>
        <w:tc>
          <w:tcPr>
            <w:tcW w:w="2516" w:type="dxa"/>
            <w:gridSpan w:val="2"/>
            <w:shd w:val="clear" w:color="auto" w:fill="FFFFFF"/>
            <w:vAlign w:val="bottom"/>
          </w:tcPr>
          <w:p w:rsidR="00001553" w:rsidRPr="001852C8" w:rsidRDefault="00A1512B" w:rsidP="007004D1">
            <w:pPr>
              <w:jc w:val="right"/>
              <w:rPr>
                <w:color w:val="auto"/>
              </w:rPr>
            </w:pPr>
            <w:r w:rsidRPr="001852C8">
              <w:rPr>
                <w:color w:val="auto"/>
              </w:rPr>
              <w:t>15 782 578,00</w:t>
            </w:r>
            <w:r w:rsidR="00C15B2E" w:rsidRPr="001852C8">
              <w:rPr>
                <w:color w:val="auto"/>
              </w:rPr>
              <w:t xml:space="preserve"> </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769" w:type="dxa"/>
            <w:gridSpan w:val="3"/>
            <w:shd w:val="clear" w:color="auto" w:fill="FFFFFF"/>
            <w:vAlign w:val="bottom"/>
          </w:tcPr>
          <w:p w:rsidR="00001553" w:rsidRPr="001852C8" w:rsidRDefault="00C15B2E" w:rsidP="007004D1">
            <w:pPr>
              <w:rPr>
                <w:color w:val="auto"/>
              </w:rPr>
            </w:pPr>
            <w:r w:rsidRPr="001852C8">
              <w:rPr>
                <w:color w:val="auto"/>
              </w:rPr>
              <w:t>zákonné odvody</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5 287 276,00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zák. soc. odvody; FKSP</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357 396,14</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ostatní náklady z činnosti</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10 347,00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odpisy dlouhodobého hmotného majetku</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left" w:pos="1312"/>
              </w:tabs>
              <w:jc w:val="right"/>
              <w:rPr>
                <w:color w:val="auto"/>
              </w:rPr>
            </w:pPr>
            <w:r w:rsidRPr="001852C8">
              <w:rPr>
                <w:color w:val="auto"/>
              </w:rPr>
              <w:t xml:space="preserve">      231</w:t>
            </w:r>
            <w:r w:rsidR="00A1512B" w:rsidRPr="001852C8">
              <w:rPr>
                <w:color w:val="auto"/>
              </w:rPr>
              <w:t> 778,00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4781" w:type="dxa"/>
            <w:gridSpan w:val="5"/>
            <w:shd w:val="clear" w:color="auto" w:fill="FFFFFF"/>
            <w:vAlign w:val="bottom"/>
          </w:tcPr>
          <w:p w:rsidR="00001553" w:rsidRPr="001852C8" w:rsidRDefault="00C15B2E" w:rsidP="007004D1">
            <w:pPr>
              <w:rPr>
                <w:color w:val="auto"/>
              </w:rPr>
            </w:pPr>
            <w:r w:rsidRPr="001852C8">
              <w:rPr>
                <w:color w:val="auto"/>
              </w:rPr>
              <w:t>náklady z drobného dlouhodobého majetku</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A1512B" w:rsidRPr="001852C8">
              <w:rPr>
                <w:color w:val="auto"/>
              </w:rPr>
              <w:t>388 719,50</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001553" w:rsidP="007004D1">
            <w:pPr>
              <w:rPr>
                <w:color w:val="auto"/>
              </w:rPr>
            </w:pP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b/>
                <w:bCs/>
                <w:color w:val="auto"/>
              </w:rPr>
            </w:pPr>
            <w:r w:rsidRPr="001852C8">
              <w:rPr>
                <w:b/>
                <w:bCs/>
                <w:color w:val="auto"/>
              </w:rPr>
              <w:t xml:space="preserve">FONDY celkem   </w:t>
            </w: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jc w:val="right"/>
              <w:rPr>
                <w:b/>
                <w:bCs/>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577B72" w:rsidP="007004D1">
            <w:pPr>
              <w:jc w:val="right"/>
              <w:rPr>
                <w:b/>
                <w:bCs/>
                <w:color w:val="auto"/>
              </w:rPr>
            </w:pPr>
            <w:r w:rsidRPr="001852C8">
              <w:rPr>
                <w:b/>
                <w:bCs/>
                <w:color w:val="auto"/>
              </w:rPr>
              <w:t>1 096 756,27</w:t>
            </w: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color w:val="auto"/>
              </w:rPr>
            </w:pPr>
            <w:r w:rsidRPr="001852C8">
              <w:rPr>
                <w:color w:val="auto"/>
              </w:rPr>
              <w:t>Fond odměn</w:t>
            </w: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jc w:val="right"/>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198 287,97</w:t>
            </w:r>
          </w:p>
        </w:tc>
      </w:tr>
      <w:tr w:rsidR="00001553" w:rsidRPr="001852C8" w:rsidTr="00DD5BAD">
        <w:trPr>
          <w:trHeight w:val="315"/>
        </w:trPr>
        <w:tc>
          <w:tcPr>
            <w:tcW w:w="996" w:type="dxa"/>
            <w:shd w:val="clear" w:color="auto" w:fill="FFFFFF"/>
            <w:vAlign w:val="bottom"/>
          </w:tcPr>
          <w:p w:rsidR="00001553" w:rsidRPr="001852C8" w:rsidRDefault="00C15B2E" w:rsidP="007004D1">
            <w:pPr>
              <w:rPr>
                <w:color w:val="auto"/>
              </w:rPr>
            </w:pPr>
            <w:r w:rsidRPr="001852C8">
              <w:rPr>
                <w:color w:val="auto"/>
              </w:rPr>
              <w:t>FKSP</w:t>
            </w:r>
          </w:p>
        </w:tc>
        <w:tc>
          <w:tcPr>
            <w:tcW w:w="1336" w:type="dxa"/>
            <w:shd w:val="clear" w:color="auto" w:fill="FFFFFF"/>
            <w:vAlign w:val="bottom"/>
          </w:tcPr>
          <w:p w:rsidR="00001553" w:rsidRPr="001852C8" w:rsidRDefault="00001553" w:rsidP="007004D1">
            <w:pPr>
              <w:rPr>
                <w:color w:val="auto"/>
              </w:rPr>
            </w:pP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jc w:val="right"/>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577B72" w:rsidP="007004D1">
            <w:pPr>
              <w:jc w:val="right"/>
              <w:rPr>
                <w:color w:val="auto"/>
              </w:rPr>
            </w:pPr>
            <w:r w:rsidRPr="001852C8">
              <w:rPr>
                <w:color w:val="auto"/>
              </w:rPr>
              <w:t>21 150,08</w:t>
            </w: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color w:val="auto"/>
              </w:rPr>
            </w:pPr>
            <w:r w:rsidRPr="001852C8">
              <w:rPr>
                <w:color w:val="auto"/>
              </w:rPr>
              <w:t>Rezervní fond</w:t>
            </w: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jc w:val="right"/>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577B72" w:rsidP="007004D1">
            <w:pPr>
              <w:jc w:val="right"/>
              <w:rPr>
                <w:color w:val="auto"/>
              </w:rPr>
            </w:pPr>
            <w:r w:rsidRPr="001852C8">
              <w:rPr>
                <w:color w:val="auto"/>
              </w:rPr>
              <w:t>849 503,63</w:t>
            </w: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color w:val="auto"/>
              </w:rPr>
            </w:pPr>
            <w:r w:rsidRPr="001852C8">
              <w:rPr>
                <w:color w:val="auto"/>
              </w:rPr>
              <w:t>Fond investic</w:t>
            </w: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jc w:val="right"/>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577B72" w:rsidRPr="001852C8">
              <w:rPr>
                <w:color w:val="auto"/>
              </w:rPr>
              <w:t>27 814,59</w:t>
            </w:r>
          </w:p>
        </w:tc>
      </w:tr>
      <w:tr w:rsidR="00001553" w:rsidRPr="001852C8" w:rsidTr="00DD5BAD">
        <w:trPr>
          <w:trHeight w:val="195"/>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001553" w:rsidP="007004D1">
            <w:pPr>
              <w:rPr>
                <w:color w:val="auto"/>
              </w:rPr>
            </w:pPr>
          </w:p>
        </w:tc>
        <w:tc>
          <w:tcPr>
            <w:tcW w:w="548" w:type="dxa"/>
            <w:gridSpan w:val="3"/>
            <w:shd w:val="clear" w:color="auto" w:fill="FFFFFF"/>
            <w:vAlign w:val="bottom"/>
          </w:tcPr>
          <w:p w:rsidR="00001553" w:rsidRPr="001852C8" w:rsidRDefault="00001553" w:rsidP="007004D1">
            <w:pPr>
              <w:rPr>
                <w:color w:val="auto"/>
              </w:rPr>
            </w:pPr>
          </w:p>
        </w:tc>
        <w:tc>
          <w:tcPr>
            <w:tcW w:w="2897" w:type="dxa"/>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1852C8" w:rsidTr="00DD5BAD">
        <w:trPr>
          <w:trHeight w:val="315"/>
        </w:trPr>
        <w:tc>
          <w:tcPr>
            <w:tcW w:w="2880" w:type="dxa"/>
            <w:gridSpan w:val="5"/>
            <w:shd w:val="clear" w:color="auto" w:fill="FFFFFF"/>
            <w:vAlign w:val="bottom"/>
          </w:tcPr>
          <w:p w:rsidR="00001553" w:rsidRPr="00DD5BAD" w:rsidRDefault="00C15B2E" w:rsidP="007004D1">
            <w:pPr>
              <w:rPr>
                <w:b/>
                <w:color w:val="auto"/>
              </w:rPr>
            </w:pPr>
            <w:r w:rsidRPr="00DD5BAD">
              <w:rPr>
                <w:b/>
                <w:bCs/>
                <w:i/>
                <w:iCs/>
                <w:color w:val="auto"/>
                <w:u w:val="single"/>
              </w:rPr>
              <w:t>Fond odměn</w:t>
            </w:r>
            <w:r w:rsidRPr="00DD5BAD">
              <w:rPr>
                <w:b/>
                <w:color w:val="auto"/>
              </w:rPr>
              <w:t xml:space="preserve"> </w:t>
            </w:r>
          </w:p>
        </w:tc>
        <w:tc>
          <w:tcPr>
            <w:tcW w:w="2897" w:type="dxa"/>
            <w:shd w:val="clear" w:color="auto" w:fill="FFFFFF"/>
            <w:vAlign w:val="bottom"/>
          </w:tcPr>
          <w:p w:rsidR="00001553" w:rsidRPr="001852C8" w:rsidRDefault="00001553" w:rsidP="007004D1">
            <w:pPr>
              <w:rPr>
                <w:color w:val="auto"/>
              </w:rPr>
            </w:pPr>
          </w:p>
        </w:tc>
        <w:tc>
          <w:tcPr>
            <w:tcW w:w="947" w:type="dxa"/>
            <w:gridSpan w:val="2"/>
            <w:shd w:val="clear" w:color="auto" w:fill="FFFFFF"/>
            <w:vAlign w:val="bottom"/>
          </w:tcPr>
          <w:p w:rsidR="00001553" w:rsidRPr="001852C8" w:rsidRDefault="00001553" w:rsidP="007004D1">
            <w:pPr>
              <w:rPr>
                <w:color w:val="auto"/>
              </w:rPr>
            </w:pPr>
          </w:p>
        </w:tc>
        <w:tc>
          <w:tcPr>
            <w:tcW w:w="2490" w:type="dxa"/>
            <w:shd w:val="clear" w:color="auto" w:fill="FFFFFF"/>
            <w:vAlign w:val="bottom"/>
          </w:tcPr>
          <w:p w:rsidR="00001553" w:rsidRPr="001852C8" w:rsidRDefault="00001553" w:rsidP="007004D1">
            <w:pPr>
              <w:rPr>
                <w:color w:val="auto"/>
              </w:rPr>
            </w:pPr>
          </w:p>
        </w:tc>
      </w:tr>
      <w:tr w:rsidR="00001553" w:rsidRPr="001852C8" w:rsidTr="00DD5BAD">
        <w:trPr>
          <w:trHeight w:val="315"/>
        </w:trPr>
        <w:tc>
          <w:tcPr>
            <w:tcW w:w="2880" w:type="dxa"/>
            <w:gridSpan w:val="5"/>
            <w:shd w:val="clear" w:color="auto" w:fill="FFFFFF"/>
            <w:vAlign w:val="bottom"/>
          </w:tcPr>
          <w:p w:rsidR="00001553" w:rsidRPr="001852C8" w:rsidRDefault="00C15B2E" w:rsidP="007004D1">
            <w:pPr>
              <w:rPr>
                <w:color w:val="auto"/>
              </w:rPr>
            </w:pPr>
            <w:r w:rsidRPr="001852C8">
              <w:rPr>
                <w:color w:val="auto"/>
              </w:rPr>
              <w:t>PS k 1. 1. 201</w:t>
            </w:r>
            <w:r w:rsidR="00E52857" w:rsidRPr="001852C8">
              <w:rPr>
                <w:color w:val="auto"/>
              </w:rPr>
              <w:t>8</w:t>
            </w:r>
          </w:p>
        </w:tc>
        <w:tc>
          <w:tcPr>
            <w:tcW w:w="2897" w:type="dxa"/>
            <w:shd w:val="clear" w:color="auto" w:fill="FFFFFF"/>
            <w:vAlign w:val="bottom"/>
          </w:tcPr>
          <w:p w:rsidR="00001553" w:rsidRPr="001852C8" w:rsidRDefault="00001553" w:rsidP="007004D1">
            <w:pPr>
              <w:ind w:left="989" w:hanging="989"/>
              <w:jc w:val="right"/>
              <w:rPr>
                <w:color w:val="auto"/>
              </w:rPr>
            </w:pPr>
          </w:p>
        </w:tc>
        <w:tc>
          <w:tcPr>
            <w:tcW w:w="947" w:type="dxa"/>
            <w:gridSpan w:val="2"/>
            <w:shd w:val="clear" w:color="auto" w:fill="FFFFFF"/>
            <w:vAlign w:val="bottom"/>
          </w:tcPr>
          <w:p w:rsidR="00001553" w:rsidRPr="001852C8" w:rsidRDefault="00C15B2E" w:rsidP="007004D1">
            <w:pPr>
              <w:ind w:left="-1062"/>
              <w:rPr>
                <w:color w:val="auto"/>
              </w:rPr>
            </w:pPr>
            <w:r w:rsidRPr="001852C8">
              <w:rPr>
                <w:color w:val="auto"/>
              </w:rPr>
              <w:t xml:space="preserve">  </w:t>
            </w:r>
          </w:p>
        </w:tc>
        <w:tc>
          <w:tcPr>
            <w:tcW w:w="2490" w:type="dxa"/>
            <w:shd w:val="clear" w:color="auto" w:fill="FFFFFF"/>
            <w:vAlign w:val="bottom"/>
          </w:tcPr>
          <w:p w:rsidR="00001553" w:rsidRPr="001852C8" w:rsidRDefault="00C15B2E" w:rsidP="007004D1">
            <w:pPr>
              <w:jc w:val="right"/>
              <w:rPr>
                <w:color w:val="auto"/>
              </w:rPr>
            </w:pPr>
            <w:r w:rsidRPr="001852C8">
              <w:rPr>
                <w:color w:val="auto"/>
              </w:rPr>
              <w:t>198 287,97</w:t>
            </w:r>
          </w:p>
        </w:tc>
      </w:tr>
      <w:tr w:rsidR="00001553" w:rsidRPr="001852C8" w:rsidTr="00DD5BAD">
        <w:trPr>
          <w:trHeight w:val="315"/>
        </w:trPr>
        <w:tc>
          <w:tcPr>
            <w:tcW w:w="2880" w:type="dxa"/>
            <w:gridSpan w:val="5"/>
            <w:shd w:val="clear" w:color="auto" w:fill="FFFFFF"/>
            <w:vAlign w:val="bottom"/>
          </w:tcPr>
          <w:p w:rsidR="00001553" w:rsidRPr="001852C8" w:rsidRDefault="00C15B2E" w:rsidP="007004D1">
            <w:pPr>
              <w:rPr>
                <w:color w:val="auto"/>
              </w:rPr>
            </w:pPr>
            <w:r w:rsidRPr="001852C8">
              <w:rPr>
                <w:color w:val="auto"/>
              </w:rPr>
              <w:t>Tvorba Fondu odměn</w:t>
            </w:r>
          </w:p>
        </w:tc>
        <w:tc>
          <w:tcPr>
            <w:tcW w:w="2897" w:type="dxa"/>
            <w:shd w:val="clear" w:color="auto" w:fill="FFFFFF"/>
            <w:vAlign w:val="bottom"/>
          </w:tcPr>
          <w:p w:rsidR="00001553" w:rsidRPr="001852C8" w:rsidRDefault="00001553" w:rsidP="007004D1">
            <w:pPr>
              <w:ind w:left="989" w:hanging="989"/>
              <w:jc w:val="right"/>
              <w:rPr>
                <w:color w:val="auto"/>
              </w:rPr>
            </w:pPr>
          </w:p>
        </w:tc>
        <w:tc>
          <w:tcPr>
            <w:tcW w:w="947" w:type="dxa"/>
            <w:gridSpan w:val="2"/>
            <w:shd w:val="clear" w:color="auto" w:fill="FFFFFF"/>
            <w:vAlign w:val="bottom"/>
          </w:tcPr>
          <w:p w:rsidR="00001553" w:rsidRPr="001852C8" w:rsidRDefault="00001553" w:rsidP="007004D1">
            <w:pPr>
              <w:ind w:left="-1062"/>
              <w:rPr>
                <w:color w:val="auto"/>
              </w:rPr>
            </w:pPr>
          </w:p>
        </w:tc>
        <w:tc>
          <w:tcPr>
            <w:tcW w:w="2490" w:type="dxa"/>
            <w:shd w:val="clear" w:color="auto" w:fill="FFFFFF"/>
            <w:vAlign w:val="bottom"/>
          </w:tcPr>
          <w:p w:rsidR="00001553" w:rsidRPr="001852C8" w:rsidRDefault="00C15B2E" w:rsidP="007004D1">
            <w:pPr>
              <w:jc w:val="right"/>
              <w:rPr>
                <w:color w:val="auto"/>
              </w:rPr>
            </w:pPr>
            <w:r w:rsidRPr="001852C8">
              <w:rPr>
                <w:color w:val="auto"/>
              </w:rPr>
              <w:t>0,00</w:t>
            </w:r>
          </w:p>
        </w:tc>
      </w:tr>
      <w:tr w:rsidR="00001553" w:rsidRPr="001852C8" w:rsidTr="00DD5BAD">
        <w:trPr>
          <w:trHeight w:val="315"/>
        </w:trPr>
        <w:tc>
          <w:tcPr>
            <w:tcW w:w="2880" w:type="dxa"/>
            <w:gridSpan w:val="5"/>
            <w:shd w:val="clear" w:color="auto" w:fill="FFFFFF"/>
            <w:vAlign w:val="bottom"/>
          </w:tcPr>
          <w:p w:rsidR="00001553" w:rsidRPr="001852C8" w:rsidRDefault="00C15B2E" w:rsidP="007004D1">
            <w:pPr>
              <w:rPr>
                <w:color w:val="auto"/>
              </w:rPr>
            </w:pPr>
            <w:r w:rsidRPr="001852C8">
              <w:rPr>
                <w:color w:val="auto"/>
              </w:rPr>
              <w:t>Zůstatek fondu k 31. 12. 201</w:t>
            </w:r>
            <w:r w:rsidR="00E52857" w:rsidRPr="001852C8">
              <w:rPr>
                <w:color w:val="auto"/>
              </w:rPr>
              <w:t>8</w:t>
            </w:r>
            <w:r w:rsidRPr="001852C8">
              <w:rPr>
                <w:color w:val="auto"/>
              </w:rPr>
              <w:t xml:space="preserve">                                                                       </w:t>
            </w:r>
          </w:p>
        </w:tc>
        <w:tc>
          <w:tcPr>
            <w:tcW w:w="2897" w:type="dxa"/>
            <w:shd w:val="clear" w:color="auto" w:fill="FFFFFF"/>
            <w:vAlign w:val="bottom"/>
          </w:tcPr>
          <w:p w:rsidR="00001553" w:rsidRPr="001852C8" w:rsidRDefault="00001553" w:rsidP="007004D1">
            <w:pPr>
              <w:ind w:left="989" w:hanging="989"/>
              <w:jc w:val="right"/>
              <w:rPr>
                <w:color w:val="auto"/>
              </w:rPr>
            </w:pPr>
          </w:p>
        </w:tc>
        <w:tc>
          <w:tcPr>
            <w:tcW w:w="947" w:type="dxa"/>
            <w:gridSpan w:val="2"/>
            <w:shd w:val="clear" w:color="auto" w:fill="FFFFFF"/>
            <w:vAlign w:val="bottom"/>
          </w:tcPr>
          <w:p w:rsidR="00001553" w:rsidRPr="001852C8" w:rsidRDefault="00C15B2E" w:rsidP="007004D1">
            <w:pPr>
              <w:ind w:left="-1062"/>
              <w:rPr>
                <w:color w:val="auto"/>
              </w:rPr>
            </w:pPr>
            <w:r w:rsidRPr="001852C8">
              <w:rPr>
                <w:color w:val="auto"/>
              </w:rPr>
              <w:t xml:space="preserve">             </w:t>
            </w:r>
          </w:p>
        </w:tc>
        <w:tc>
          <w:tcPr>
            <w:tcW w:w="2490" w:type="dxa"/>
            <w:shd w:val="clear" w:color="auto" w:fill="FFFFFF"/>
            <w:vAlign w:val="bottom"/>
          </w:tcPr>
          <w:p w:rsidR="00001553" w:rsidRPr="001852C8" w:rsidRDefault="00C15B2E" w:rsidP="007004D1">
            <w:pPr>
              <w:jc w:val="right"/>
              <w:rPr>
                <w:b/>
                <w:color w:val="auto"/>
              </w:rPr>
            </w:pPr>
            <w:r w:rsidRPr="001852C8">
              <w:rPr>
                <w:b/>
                <w:color w:val="auto"/>
              </w:rPr>
              <w:t>198 287,97</w:t>
            </w:r>
          </w:p>
        </w:tc>
      </w:tr>
      <w:tr w:rsidR="00DD5BAD" w:rsidRPr="001852C8" w:rsidTr="00DD5BAD">
        <w:trPr>
          <w:trHeight w:val="315"/>
        </w:trPr>
        <w:tc>
          <w:tcPr>
            <w:tcW w:w="2880" w:type="dxa"/>
            <w:gridSpan w:val="5"/>
            <w:shd w:val="clear" w:color="auto" w:fill="FFFFFF"/>
            <w:vAlign w:val="bottom"/>
          </w:tcPr>
          <w:p w:rsidR="00DD5BAD" w:rsidRPr="001852C8" w:rsidRDefault="00DD5BAD" w:rsidP="007004D1">
            <w:pPr>
              <w:rPr>
                <w:color w:val="auto"/>
              </w:rPr>
            </w:pPr>
          </w:p>
        </w:tc>
        <w:tc>
          <w:tcPr>
            <w:tcW w:w="2897" w:type="dxa"/>
            <w:shd w:val="clear" w:color="auto" w:fill="FFFFFF"/>
            <w:vAlign w:val="bottom"/>
          </w:tcPr>
          <w:p w:rsidR="00DD5BAD" w:rsidRPr="001852C8" w:rsidRDefault="00DD5BAD" w:rsidP="007004D1">
            <w:pPr>
              <w:ind w:left="989" w:hanging="989"/>
              <w:jc w:val="right"/>
              <w:rPr>
                <w:color w:val="auto"/>
              </w:rPr>
            </w:pPr>
          </w:p>
        </w:tc>
        <w:tc>
          <w:tcPr>
            <w:tcW w:w="947" w:type="dxa"/>
            <w:gridSpan w:val="2"/>
            <w:shd w:val="clear" w:color="auto" w:fill="FFFFFF"/>
            <w:vAlign w:val="bottom"/>
          </w:tcPr>
          <w:p w:rsidR="00DD5BAD" w:rsidRPr="001852C8" w:rsidRDefault="00DD5BAD" w:rsidP="007004D1">
            <w:pPr>
              <w:ind w:left="-1062"/>
              <w:rPr>
                <w:color w:val="auto"/>
              </w:rPr>
            </w:pPr>
          </w:p>
        </w:tc>
        <w:tc>
          <w:tcPr>
            <w:tcW w:w="2490" w:type="dxa"/>
            <w:shd w:val="clear" w:color="auto" w:fill="FFFFFF"/>
            <w:vAlign w:val="bottom"/>
          </w:tcPr>
          <w:p w:rsidR="00DD5BAD" w:rsidRPr="001852C8" w:rsidRDefault="00DD5BAD" w:rsidP="007004D1">
            <w:pPr>
              <w:rPr>
                <w:color w:val="auto"/>
              </w:rPr>
            </w:pPr>
          </w:p>
        </w:tc>
      </w:tr>
      <w:tr w:rsidR="00CA2ED5" w:rsidRPr="001852C8" w:rsidTr="00DD5BAD">
        <w:trPr>
          <w:trHeight w:val="315"/>
        </w:trPr>
        <w:tc>
          <w:tcPr>
            <w:tcW w:w="5777" w:type="dxa"/>
            <w:gridSpan w:val="6"/>
            <w:shd w:val="clear" w:color="auto" w:fill="FFFFFF"/>
            <w:vAlign w:val="bottom"/>
          </w:tcPr>
          <w:p w:rsidR="00001553" w:rsidRPr="00DD5BAD" w:rsidRDefault="00C15B2E" w:rsidP="00DD5BAD">
            <w:pPr>
              <w:rPr>
                <w:b/>
                <w:i/>
                <w:color w:val="auto"/>
                <w:u w:val="single"/>
              </w:rPr>
            </w:pPr>
            <w:r w:rsidRPr="00DD5BAD">
              <w:rPr>
                <w:b/>
                <w:bCs/>
                <w:i/>
                <w:iCs/>
                <w:color w:val="auto"/>
                <w:u w:val="single"/>
              </w:rPr>
              <w:t>Fond kulturních a sociálních potřeb</w:t>
            </w:r>
            <w:r w:rsidRPr="00DD5BAD">
              <w:rPr>
                <w:b/>
                <w:i/>
                <w:color w:val="auto"/>
                <w:u w:val="single"/>
              </w:rPr>
              <w:t xml:space="preserve"> </w:t>
            </w: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DD5BAD" w:rsidRDefault="00001553" w:rsidP="00DD5BAD">
            <w:pPr>
              <w:jc w:val="right"/>
              <w:rPr>
                <w:b/>
                <w:color w:val="auto"/>
              </w:rPr>
            </w:pP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PS k 1. 1. 201</w:t>
            </w:r>
            <w:r w:rsidR="00CA2ED5" w:rsidRPr="001852C8">
              <w:rPr>
                <w:color w:val="auto"/>
              </w:rPr>
              <w:t>8</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color w:val="auto"/>
              </w:rPr>
            </w:pPr>
            <w:r w:rsidRPr="001852C8">
              <w:rPr>
                <w:color w:val="auto"/>
              </w:rPr>
              <w:t>41 186,08</w:t>
            </w:r>
          </w:p>
        </w:tc>
      </w:tr>
      <w:tr w:rsidR="00CA2ED5" w:rsidRPr="001852C8" w:rsidTr="00DD5BAD">
        <w:trPr>
          <w:trHeight w:val="300"/>
        </w:trPr>
        <w:tc>
          <w:tcPr>
            <w:tcW w:w="2765" w:type="dxa"/>
            <w:gridSpan w:val="4"/>
            <w:shd w:val="clear" w:color="auto" w:fill="FFFFFF"/>
            <w:vAlign w:val="bottom"/>
          </w:tcPr>
          <w:p w:rsidR="00001553" w:rsidRPr="001852C8" w:rsidRDefault="00C15B2E" w:rsidP="007004D1">
            <w:pPr>
              <w:rPr>
                <w:color w:val="auto"/>
              </w:rPr>
            </w:pPr>
            <w:r w:rsidRPr="001852C8">
              <w:rPr>
                <w:color w:val="auto"/>
              </w:rPr>
              <w:t>Příděl z hrubých mezd</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color w:val="auto"/>
              </w:rPr>
            </w:pPr>
            <w:r w:rsidRPr="001852C8">
              <w:rPr>
                <w:color w:val="auto"/>
              </w:rPr>
              <w:t>306 320,00</w:t>
            </w: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lastRenderedPageBreak/>
              <w:t>Tvorba fondu celkem</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b/>
                <w:color w:val="auto"/>
              </w:rPr>
            </w:pPr>
            <w:r w:rsidRPr="001852C8">
              <w:rPr>
                <w:b/>
                <w:color w:val="auto"/>
              </w:rPr>
              <w:t>307 585,00</w:t>
            </w: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Příspěvek na obědy</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 xml:space="preserve">  </w:t>
            </w:r>
            <w:r w:rsidR="00CA2ED5" w:rsidRPr="001852C8">
              <w:rPr>
                <w:color w:val="auto"/>
              </w:rPr>
              <w:t>27 120,00</w:t>
            </w: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 xml:space="preserve">Příspěvek připojištění </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color w:val="auto"/>
              </w:rPr>
            </w:pPr>
            <w:r w:rsidRPr="001852C8">
              <w:rPr>
                <w:color w:val="auto"/>
              </w:rPr>
              <w:t>126 300,00</w:t>
            </w:r>
            <w:r w:rsidR="00C15B2E" w:rsidRPr="001852C8">
              <w:rPr>
                <w:color w:val="auto"/>
              </w:rPr>
              <w:t xml:space="preserve">  </w:t>
            </w: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Ostatní užití fondu</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color w:val="auto"/>
              </w:rPr>
            </w:pPr>
            <w:r w:rsidRPr="001852C8">
              <w:rPr>
                <w:color w:val="auto"/>
              </w:rPr>
              <w:t>174 201,00</w:t>
            </w:r>
          </w:p>
        </w:tc>
      </w:tr>
      <w:tr w:rsidR="00CA2ED5"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 xml:space="preserve">Celkem čerpání </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b/>
                <w:color w:val="auto"/>
              </w:rPr>
            </w:pPr>
            <w:r w:rsidRPr="001852C8">
              <w:rPr>
                <w:b/>
                <w:color w:val="auto"/>
              </w:rPr>
              <w:t>327 621,00</w:t>
            </w:r>
          </w:p>
        </w:tc>
      </w:tr>
      <w:tr w:rsidR="00CA6DC8" w:rsidRPr="001852C8" w:rsidTr="00DD5BAD">
        <w:trPr>
          <w:trHeight w:val="315"/>
        </w:trPr>
        <w:tc>
          <w:tcPr>
            <w:tcW w:w="2765" w:type="dxa"/>
            <w:gridSpan w:val="4"/>
            <w:shd w:val="clear" w:color="auto" w:fill="FFFFFF"/>
            <w:vAlign w:val="bottom"/>
          </w:tcPr>
          <w:p w:rsidR="00001553" w:rsidRPr="001852C8" w:rsidRDefault="00C15B2E" w:rsidP="007004D1">
            <w:pPr>
              <w:rPr>
                <w:color w:val="auto"/>
              </w:rPr>
            </w:pPr>
            <w:bookmarkStart w:id="18" w:name="__DdeLink__8988_1199114624"/>
            <w:bookmarkEnd w:id="18"/>
            <w:r w:rsidRPr="001852C8">
              <w:rPr>
                <w:color w:val="auto"/>
              </w:rPr>
              <w:t>Zůstatek k 31. 12. 201</w:t>
            </w:r>
            <w:r w:rsidR="00CA6DC8" w:rsidRPr="001852C8">
              <w:rPr>
                <w:color w:val="auto"/>
              </w:rPr>
              <w:t>8</w:t>
            </w:r>
          </w:p>
        </w:tc>
        <w:tc>
          <w:tcPr>
            <w:tcW w:w="3012" w:type="dxa"/>
            <w:gridSpan w:val="2"/>
            <w:shd w:val="clear" w:color="auto" w:fill="FFFFFF"/>
            <w:vAlign w:val="bottom"/>
          </w:tcPr>
          <w:p w:rsidR="00001553" w:rsidRPr="001852C8" w:rsidRDefault="00001553" w:rsidP="007004D1">
            <w:pPr>
              <w:rPr>
                <w:b/>
                <w:bCs/>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A2ED5" w:rsidP="007004D1">
            <w:pPr>
              <w:jc w:val="right"/>
              <w:rPr>
                <w:color w:val="auto"/>
              </w:rPr>
            </w:pPr>
            <w:r w:rsidRPr="001852C8">
              <w:rPr>
                <w:b/>
                <w:bCs/>
                <w:color w:val="auto"/>
              </w:rPr>
              <w:t>21 150,08</w:t>
            </w:r>
          </w:p>
        </w:tc>
      </w:tr>
      <w:tr w:rsidR="00001553" w:rsidRPr="001852C8" w:rsidTr="00DD5BAD">
        <w:trPr>
          <w:trHeight w:val="300"/>
        </w:trPr>
        <w:tc>
          <w:tcPr>
            <w:tcW w:w="996" w:type="dxa"/>
            <w:shd w:val="clear" w:color="auto" w:fill="FFFFFF"/>
            <w:vAlign w:val="bottom"/>
          </w:tcPr>
          <w:p w:rsidR="00001553" w:rsidRPr="001852C8" w:rsidRDefault="00001553" w:rsidP="007004D1">
            <w:pPr>
              <w:rPr>
                <w:color w:val="auto"/>
              </w:rPr>
            </w:pPr>
          </w:p>
        </w:tc>
        <w:tc>
          <w:tcPr>
            <w:tcW w:w="1336" w:type="dxa"/>
            <w:shd w:val="clear" w:color="auto" w:fill="FFFFFF"/>
            <w:vAlign w:val="bottom"/>
          </w:tcPr>
          <w:p w:rsidR="00001553" w:rsidRPr="001852C8" w:rsidRDefault="00001553" w:rsidP="007004D1">
            <w:pPr>
              <w:rPr>
                <w:color w:val="auto"/>
              </w:rPr>
            </w:pP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1852C8" w:rsidTr="00DD5BAD">
        <w:trPr>
          <w:trHeight w:val="315"/>
        </w:trPr>
        <w:tc>
          <w:tcPr>
            <w:tcW w:w="2332" w:type="dxa"/>
            <w:gridSpan w:val="2"/>
            <w:shd w:val="clear" w:color="auto" w:fill="FFFFFF"/>
            <w:vAlign w:val="bottom"/>
          </w:tcPr>
          <w:p w:rsidR="00001553" w:rsidRPr="001852C8" w:rsidRDefault="00C15B2E" w:rsidP="007004D1">
            <w:pPr>
              <w:rPr>
                <w:b/>
                <w:bCs/>
                <w:i/>
                <w:iCs/>
                <w:color w:val="auto"/>
                <w:u w:val="single"/>
              </w:rPr>
            </w:pPr>
            <w:r w:rsidRPr="001852C8">
              <w:rPr>
                <w:b/>
                <w:bCs/>
                <w:i/>
                <w:iCs/>
                <w:color w:val="auto"/>
                <w:u w:val="single"/>
              </w:rPr>
              <w:t xml:space="preserve">Rezervní fond </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rPr>
                <w:color w:val="auto"/>
              </w:rPr>
            </w:pPr>
          </w:p>
        </w:tc>
      </w:tr>
      <w:tr w:rsidR="00001553" w:rsidRPr="001852C8" w:rsidTr="00DD5BAD">
        <w:trPr>
          <w:trHeight w:val="300"/>
        </w:trPr>
        <w:tc>
          <w:tcPr>
            <w:tcW w:w="2332" w:type="dxa"/>
            <w:gridSpan w:val="2"/>
            <w:shd w:val="clear" w:color="auto" w:fill="FFFFFF"/>
            <w:vAlign w:val="bottom"/>
          </w:tcPr>
          <w:p w:rsidR="00001553" w:rsidRPr="001852C8" w:rsidRDefault="00C15B2E" w:rsidP="007004D1">
            <w:pPr>
              <w:rPr>
                <w:color w:val="auto"/>
              </w:rPr>
            </w:pPr>
            <w:r w:rsidRPr="001852C8">
              <w:rPr>
                <w:color w:val="auto"/>
              </w:rPr>
              <w:t>PS k 1. 1. 201</w:t>
            </w:r>
            <w:r w:rsidR="004A5DEB" w:rsidRPr="001852C8">
              <w:rPr>
                <w:color w:val="auto"/>
              </w:rPr>
              <w:t>8</w:t>
            </w:r>
          </w:p>
        </w:tc>
        <w:tc>
          <w:tcPr>
            <w:tcW w:w="433" w:type="dxa"/>
            <w:gridSpan w:val="2"/>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4A5DEB" w:rsidP="007004D1">
            <w:pPr>
              <w:jc w:val="right"/>
              <w:rPr>
                <w:color w:val="auto"/>
              </w:rPr>
            </w:pPr>
            <w:r w:rsidRPr="001852C8">
              <w:rPr>
                <w:color w:val="auto"/>
              </w:rPr>
              <w:t>1 789 805,84</w:t>
            </w:r>
          </w:p>
        </w:tc>
      </w:tr>
      <w:tr w:rsidR="00001553" w:rsidRPr="001852C8" w:rsidTr="00DD5BAD">
        <w:trPr>
          <w:trHeight w:val="80"/>
        </w:trPr>
        <w:tc>
          <w:tcPr>
            <w:tcW w:w="2765" w:type="dxa"/>
            <w:gridSpan w:val="4"/>
            <w:shd w:val="clear" w:color="auto" w:fill="FFFFFF"/>
            <w:vAlign w:val="bottom"/>
          </w:tcPr>
          <w:p w:rsidR="00001553" w:rsidRPr="001852C8" w:rsidRDefault="00C15B2E" w:rsidP="007004D1">
            <w:pPr>
              <w:rPr>
                <w:color w:val="auto"/>
              </w:rPr>
            </w:pPr>
            <w:r w:rsidRPr="001852C8">
              <w:rPr>
                <w:color w:val="auto"/>
              </w:rPr>
              <w:t>Příděl ze zlepšeného VH</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4A5DEB" w:rsidP="007004D1">
            <w:pPr>
              <w:jc w:val="right"/>
              <w:rPr>
                <w:color w:val="auto"/>
              </w:rPr>
            </w:pPr>
            <w:r w:rsidRPr="001852C8">
              <w:rPr>
                <w:color w:val="auto"/>
              </w:rPr>
              <w:t>321 080,38</w:t>
            </w:r>
          </w:p>
        </w:tc>
      </w:tr>
      <w:tr w:rsidR="004A5DEB" w:rsidRPr="001852C8" w:rsidTr="00DD5BAD">
        <w:trPr>
          <w:trHeight w:val="80"/>
        </w:trPr>
        <w:tc>
          <w:tcPr>
            <w:tcW w:w="2765" w:type="dxa"/>
            <w:gridSpan w:val="4"/>
            <w:shd w:val="clear" w:color="auto" w:fill="FFFFFF"/>
            <w:vAlign w:val="bottom"/>
          </w:tcPr>
          <w:p w:rsidR="004A5DEB" w:rsidRPr="001852C8" w:rsidRDefault="004A5DEB" w:rsidP="007004D1">
            <w:pPr>
              <w:rPr>
                <w:color w:val="auto"/>
              </w:rPr>
            </w:pPr>
            <w:r w:rsidRPr="001852C8">
              <w:rPr>
                <w:color w:val="auto"/>
              </w:rPr>
              <w:t>Čerpání fondu</w:t>
            </w:r>
          </w:p>
        </w:tc>
        <w:tc>
          <w:tcPr>
            <w:tcW w:w="3012" w:type="dxa"/>
            <w:gridSpan w:val="2"/>
            <w:shd w:val="clear" w:color="auto" w:fill="FFFFFF"/>
            <w:vAlign w:val="bottom"/>
          </w:tcPr>
          <w:p w:rsidR="004A5DEB" w:rsidRPr="001852C8" w:rsidRDefault="004A5DEB" w:rsidP="007004D1">
            <w:pPr>
              <w:rPr>
                <w:color w:val="auto"/>
              </w:rPr>
            </w:pPr>
          </w:p>
        </w:tc>
        <w:tc>
          <w:tcPr>
            <w:tcW w:w="921" w:type="dxa"/>
            <w:shd w:val="clear" w:color="auto" w:fill="FFFFFF"/>
            <w:vAlign w:val="bottom"/>
          </w:tcPr>
          <w:p w:rsidR="004A5DEB" w:rsidRPr="001852C8" w:rsidRDefault="004A5DEB" w:rsidP="007004D1">
            <w:pPr>
              <w:rPr>
                <w:color w:val="auto"/>
              </w:rPr>
            </w:pPr>
          </w:p>
        </w:tc>
        <w:tc>
          <w:tcPr>
            <w:tcW w:w="2516" w:type="dxa"/>
            <w:gridSpan w:val="2"/>
            <w:shd w:val="clear" w:color="auto" w:fill="FFFFFF"/>
            <w:vAlign w:val="bottom"/>
          </w:tcPr>
          <w:p w:rsidR="004A5DEB" w:rsidRPr="001852C8" w:rsidRDefault="007058E9" w:rsidP="007004D1">
            <w:pPr>
              <w:jc w:val="right"/>
              <w:rPr>
                <w:color w:val="auto"/>
              </w:rPr>
            </w:pPr>
            <w:r w:rsidRPr="001852C8">
              <w:rPr>
                <w:color w:val="auto"/>
              </w:rPr>
              <w:t>1 101 382,59</w:t>
            </w:r>
          </w:p>
        </w:tc>
      </w:tr>
      <w:tr w:rsidR="007058E9" w:rsidRPr="001852C8" w:rsidTr="00DD5BAD">
        <w:trPr>
          <w:trHeight w:val="80"/>
        </w:trPr>
        <w:tc>
          <w:tcPr>
            <w:tcW w:w="2765" w:type="dxa"/>
            <w:gridSpan w:val="4"/>
            <w:shd w:val="clear" w:color="auto" w:fill="FFFFFF"/>
            <w:vAlign w:val="bottom"/>
          </w:tcPr>
          <w:p w:rsidR="007058E9" w:rsidRPr="001852C8" w:rsidRDefault="007058E9" w:rsidP="007004D1">
            <w:pPr>
              <w:rPr>
                <w:color w:val="auto"/>
              </w:rPr>
            </w:pPr>
            <w:r w:rsidRPr="001852C8">
              <w:rPr>
                <w:color w:val="auto"/>
              </w:rPr>
              <w:t>Převod do Fondu investic</w:t>
            </w:r>
          </w:p>
        </w:tc>
        <w:tc>
          <w:tcPr>
            <w:tcW w:w="3012" w:type="dxa"/>
            <w:gridSpan w:val="2"/>
            <w:shd w:val="clear" w:color="auto" w:fill="FFFFFF"/>
            <w:vAlign w:val="bottom"/>
          </w:tcPr>
          <w:p w:rsidR="007058E9" w:rsidRPr="001852C8" w:rsidRDefault="007058E9" w:rsidP="007004D1">
            <w:pPr>
              <w:rPr>
                <w:color w:val="auto"/>
              </w:rPr>
            </w:pPr>
          </w:p>
        </w:tc>
        <w:tc>
          <w:tcPr>
            <w:tcW w:w="921" w:type="dxa"/>
            <w:shd w:val="clear" w:color="auto" w:fill="FFFFFF"/>
            <w:vAlign w:val="bottom"/>
          </w:tcPr>
          <w:p w:rsidR="007058E9" w:rsidRPr="001852C8" w:rsidRDefault="007058E9" w:rsidP="007004D1">
            <w:pPr>
              <w:rPr>
                <w:color w:val="auto"/>
              </w:rPr>
            </w:pPr>
          </w:p>
        </w:tc>
        <w:tc>
          <w:tcPr>
            <w:tcW w:w="2516" w:type="dxa"/>
            <w:gridSpan w:val="2"/>
            <w:shd w:val="clear" w:color="auto" w:fill="FFFFFF"/>
            <w:vAlign w:val="bottom"/>
          </w:tcPr>
          <w:p w:rsidR="007058E9" w:rsidRPr="001852C8" w:rsidRDefault="007058E9" w:rsidP="007004D1">
            <w:pPr>
              <w:jc w:val="right"/>
              <w:rPr>
                <w:color w:val="auto"/>
              </w:rPr>
            </w:pPr>
            <w:r w:rsidRPr="001852C8">
              <w:rPr>
                <w:color w:val="auto"/>
              </w:rPr>
              <w:t>160 000,00</w:t>
            </w:r>
          </w:p>
        </w:tc>
      </w:tr>
      <w:tr w:rsidR="00001553" w:rsidRPr="001852C8" w:rsidTr="00DD5BAD">
        <w:trPr>
          <w:trHeight w:val="300"/>
        </w:trPr>
        <w:tc>
          <w:tcPr>
            <w:tcW w:w="2520" w:type="dxa"/>
            <w:gridSpan w:val="3"/>
            <w:shd w:val="clear" w:color="auto" w:fill="FFFFFF"/>
            <w:vAlign w:val="bottom"/>
          </w:tcPr>
          <w:p w:rsidR="00001553" w:rsidRPr="001852C8" w:rsidRDefault="00C15B2E" w:rsidP="007004D1">
            <w:pPr>
              <w:rPr>
                <w:color w:val="auto"/>
              </w:rPr>
            </w:pPr>
            <w:r w:rsidRPr="001852C8">
              <w:rPr>
                <w:color w:val="auto"/>
              </w:rPr>
              <w:t>Zůstatek RF 31. 12. 201</w:t>
            </w:r>
            <w:r w:rsidR="004A5DEB" w:rsidRPr="001852C8">
              <w:rPr>
                <w:color w:val="auto"/>
              </w:rPr>
              <w:t>8</w:t>
            </w:r>
          </w:p>
        </w:tc>
        <w:tc>
          <w:tcPr>
            <w:tcW w:w="245" w:type="dxa"/>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4A5DEB" w:rsidP="007004D1">
            <w:pPr>
              <w:jc w:val="right"/>
              <w:rPr>
                <w:b/>
                <w:color w:val="auto"/>
              </w:rPr>
            </w:pPr>
            <w:r w:rsidRPr="001852C8">
              <w:rPr>
                <w:b/>
                <w:color w:val="auto"/>
              </w:rPr>
              <w:t>849 503,63</w:t>
            </w:r>
          </w:p>
        </w:tc>
      </w:tr>
      <w:tr w:rsidR="00001553" w:rsidRPr="001852C8" w:rsidTr="00DD5BAD">
        <w:trPr>
          <w:trHeight w:val="300"/>
        </w:trPr>
        <w:tc>
          <w:tcPr>
            <w:tcW w:w="2520" w:type="dxa"/>
            <w:gridSpan w:val="3"/>
            <w:shd w:val="clear" w:color="auto" w:fill="FFFFFF"/>
            <w:vAlign w:val="bottom"/>
          </w:tcPr>
          <w:p w:rsidR="00001553" w:rsidRPr="001852C8" w:rsidRDefault="00001553" w:rsidP="007004D1">
            <w:pPr>
              <w:rPr>
                <w:color w:val="auto"/>
              </w:rPr>
            </w:pPr>
          </w:p>
        </w:tc>
        <w:tc>
          <w:tcPr>
            <w:tcW w:w="245" w:type="dxa"/>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jc w:val="right"/>
              <w:rPr>
                <w:color w:val="auto"/>
              </w:rPr>
            </w:pPr>
          </w:p>
        </w:tc>
      </w:tr>
      <w:tr w:rsidR="00001553" w:rsidRPr="001852C8" w:rsidTr="00DD5BAD">
        <w:trPr>
          <w:trHeight w:val="315"/>
        </w:trPr>
        <w:tc>
          <w:tcPr>
            <w:tcW w:w="2520" w:type="dxa"/>
            <w:gridSpan w:val="3"/>
            <w:shd w:val="clear" w:color="auto" w:fill="FFFFFF"/>
            <w:vAlign w:val="bottom"/>
          </w:tcPr>
          <w:p w:rsidR="00001553" w:rsidRPr="001852C8" w:rsidRDefault="00C15B2E" w:rsidP="007004D1">
            <w:pPr>
              <w:rPr>
                <w:b/>
                <w:bCs/>
                <w:i/>
                <w:iCs/>
                <w:color w:val="auto"/>
                <w:u w:val="single"/>
              </w:rPr>
            </w:pPr>
            <w:r w:rsidRPr="001852C8">
              <w:rPr>
                <w:b/>
                <w:bCs/>
                <w:i/>
                <w:iCs/>
                <w:color w:val="auto"/>
                <w:u w:val="single"/>
              </w:rPr>
              <w:t>Fond investic</w:t>
            </w:r>
          </w:p>
        </w:tc>
        <w:tc>
          <w:tcPr>
            <w:tcW w:w="245" w:type="dxa"/>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001553" w:rsidP="007004D1">
            <w:pPr>
              <w:jc w:val="right"/>
              <w:rPr>
                <w:color w:val="auto"/>
              </w:rPr>
            </w:pPr>
          </w:p>
        </w:tc>
      </w:tr>
      <w:tr w:rsidR="00001553" w:rsidRPr="001852C8" w:rsidTr="00DD5BAD">
        <w:trPr>
          <w:trHeight w:val="300"/>
        </w:trPr>
        <w:tc>
          <w:tcPr>
            <w:tcW w:w="2520" w:type="dxa"/>
            <w:gridSpan w:val="3"/>
            <w:shd w:val="clear" w:color="auto" w:fill="FFFFFF"/>
            <w:vAlign w:val="bottom"/>
          </w:tcPr>
          <w:p w:rsidR="00001553" w:rsidRPr="001852C8" w:rsidRDefault="007058E9" w:rsidP="007004D1">
            <w:pPr>
              <w:rPr>
                <w:color w:val="auto"/>
              </w:rPr>
            </w:pPr>
            <w:r w:rsidRPr="001852C8">
              <w:rPr>
                <w:color w:val="auto"/>
              </w:rPr>
              <w:t>PS k 1. 1. 2018</w:t>
            </w:r>
          </w:p>
        </w:tc>
        <w:tc>
          <w:tcPr>
            <w:tcW w:w="245" w:type="dxa"/>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tabs>
                <w:tab w:val="left" w:pos="1028"/>
              </w:tabs>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tabs>
                <w:tab w:val="left" w:pos="1028"/>
              </w:tabs>
              <w:jc w:val="right"/>
              <w:rPr>
                <w:color w:val="auto"/>
              </w:rPr>
            </w:pPr>
            <w:r w:rsidRPr="001852C8">
              <w:rPr>
                <w:color w:val="auto"/>
              </w:rPr>
              <w:t xml:space="preserve"> </w:t>
            </w:r>
            <w:r w:rsidR="00694241" w:rsidRPr="001852C8">
              <w:rPr>
                <w:color w:val="auto"/>
              </w:rPr>
              <w:t>81 955,59</w:t>
            </w:r>
          </w:p>
        </w:tc>
      </w:tr>
      <w:tr w:rsidR="00001553" w:rsidRPr="001852C8" w:rsidTr="00DD5BAD">
        <w:trPr>
          <w:trHeight w:val="300"/>
        </w:trPr>
        <w:tc>
          <w:tcPr>
            <w:tcW w:w="2520" w:type="dxa"/>
            <w:gridSpan w:val="3"/>
            <w:shd w:val="clear" w:color="auto" w:fill="FFFFFF"/>
            <w:vAlign w:val="bottom"/>
          </w:tcPr>
          <w:p w:rsidR="00001553" w:rsidRPr="001852C8" w:rsidRDefault="00694241" w:rsidP="007004D1">
            <w:pPr>
              <w:rPr>
                <w:color w:val="auto"/>
              </w:rPr>
            </w:pPr>
            <w:r w:rsidRPr="001852C8">
              <w:rPr>
                <w:color w:val="auto"/>
              </w:rPr>
              <w:t>T</w:t>
            </w:r>
            <w:r w:rsidR="00C15B2E" w:rsidRPr="001852C8">
              <w:rPr>
                <w:color w:val="auto"/>
              </w:rPr>
              <w:t>vorba - odpisy HIM</w:t>
            </w:r>
          </w:p>
        </w:tc>
        <w:tc>
          <w:tcPr>
            <w:tcW w:w="245" w:type="dxa"/>
            <w:shd w:val="clear" w:color="auto" w:fill="FFFFFF"/>
            <w:vAlign w:val="bottom"/>
          </w:tcPr>
          <w:p w:rsidR="00001553" w:rsidRPr="001852C8" w:rsidRDefault="00001553" w:rsidP="007004D1">
            <w:pPr>
              <w:rPr>
                <w:color w:val="auto"/>
              </w:rPr>
            </w:pP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39 07</w:t>
            </w:r>
            <w:r w:rsidR="00694241" w:rsidRPr="001852C8">
              <w:rPr>
                <w:color w:val="auto"/>
              </w:rPr>
              <w:t>6</w:t>
            </w:r>
            <w:r w:rsidRPr="001852C8">
              <w:rPr>
                <w:color w:val="auto"/>
              </w:rPr>
              <w:t>,00</w:t>
            </w:r>
          </w:p>
        </w:tc>
      </w:tr>
      <w:tr w:rsidR="00001553" w:rsidRPr="001852C8" w:rsidTr="00DD5BAD">
        <w:trPr>
          <w:trHeight w:val="300"/>
        </w:trPr>
        <w:tc>
          <w:tcPr>
            <w:tcW w:w="2765" w:type="dxa"/>
            <w:gridSpan w:val="4"/>
            <w:shd w:val="clear" w:color="auto" w:fill="FFFFFF"/>
            <w:vAlign w:val="bottom"/>
          </w:tcPr>
          <w:p w:rsidR="00001553" w:rsidRPr="001852C8" w:rsidRDefault="00694241" w:rsidP="007004D1">
            <w:pPr>
              <w:rPr>
                <w:color w:val="auto"/>
              </w:rPr>
            </w:pPr>
            <w:r w:rsidRPr="001852C8">
              <w:rPr>
                <w:color w:val="auto"/>
              </w:rPr>
              <w:t>T</w:t>
            </w:r>
            <w:r w:rsidR="00C15B2E" w:rsidRPr="001852C8">
              <w:rPr>
                <w:color w:val="auto"/>
              </w:rPr>
              <w:t>vorba - odpisy budovy</w:t>
            </w:r>
          </w:p>
        </w:tc>
        <w:tc>
          <w:tcPr>
            <w:tcW w:w="3012" w:type="dxa"/>
            <w:gridSpan w:val="2"/>
            <w:shd w:val="clear" w:color="auto" w:fill="FFFFFF"/>
            <w:vAlign w:val="bottom"/>
          </w:tcPr>
          <w:p w:rsidR="00001553" w:rsidRPr="001852C8" w:rsidRDefault="00001553" w:rsidP="007004D1">
            <w:pPr>
              <w:tabs>
                <w:tab w:val="left" w:pos="1028"/>
              </w:tabs>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C15B2E" w:rsidP="007004D1">
            <w:pPr>
              <w:jc w:val="right"/>
              <w:rPr>
                <w:color w:val="auto"/>
              </w:rPr>
            </w:pPr>
            <w:r w:rsidRPr="001852C8">
              <w:rPr>
                <w:color w:val="auto"/>
              </w:rPr>
              <w:t>138 883,00</w:t>
            </w:r>
          </w:p>
        </w:tc>
      </w:tr>
      <w:tr w:rsidR="00694241" w:rsidRPr="001852C8" w:rsidTr="00DD5BAD">
        <w:trPr>
          <w:trHeight w:val="300"/>
        </w:trPr>
        <w:tc>
          <w:tcPr>
            <w:tcW w:w="2765" w:type="dxa"/>
            <w:gridSpan w:val="4"/>
            <w:shd w:val="clear" w:color="auto" w:fill="FFFFFF"/>
            <w:vAlign w:val="bottom"/>
          </w:tcPr>
          <w:p w:rsidR="00694241" w:rsidRPr="001852C8" w:rsidRDefault="00694241" w:rsidP="007004D1">
            <w:pPr>
              <w:rPr>
                <w:color w:val="auto"/>
              </w:rPr>
            </w:pPr>
            <w:r w:rsidRPr="001852C8">
              <w:rPr>
                <w:color w:val="auto"/>
              </w:rPr>
              <w:t>Převod z Rezervního fondu</w:t>
            </w:r>
          </w:p>
        </w:tc>
        <w:tc>
          <w:tcPr>
            <w:tcW w:w="3012" w:type="dxa"/>
            <w:gridSpan w:val="2"/>
            <w:shd w:val="clear" w:color="auto" w:fill="FFFFFF"/>
            <w:vAlign w:val="bottom"/>
          </w:tcPr>
          <w:p w:rsidR="00694241" w:rsidRPr="001852C8" w:rsidRDefault="00694241" w:rsidP="007004D1">
            <w:pPr>
              <w:tabs>
                <w:tab w:val="left" w:pos="1028"/>
              </w:tabs>
              <w:rPr>
                <w:color w:val="auto"/>
              </w:rPr>
            </w:pPr>
          </w:p>
        </w:tc>
        <w:tc>
          <w:tcPr>
            <w:tcW w:w="921" w:type="dxa"/>
            <w:shd w:val="clear" w:color="auto" w:fill="FFFFFF"/>
            <w:vAlign w:val="bottom"/>
          </w:tcPr>
          <w:p w:rsidR="00694241" w:rsidRPr="001852C8" w:rsidRDefault="00694241" w:rsidP="007004D1">
            <w:pPr>
              <w:rPr>
                <w:color w:val="auto"/>
              </w:rPr>
            </w:pPr>
          </w:p>
        </w:tc>
        <w:tc>
          <w:tcPr>
            <w:tcW w:w="2516" w:type="dxa"/>
            <w:gridSpan w:val="2"/>
            <w:shd w:val="clear" w:color="auto" w:fill="FFFFFF"/>
            <w:vAlign w:val="bottom"/>
          </w:tcPr>
          <w:p w:rsidR="00694241" w:rsidRPr="001852C8" w:rsidRDefault="00694241" w:rsidP="007004D1">
            <w:pPr>
              <w:jc w:val="right"/>
              <w:rPr>
                <w:color w:val="auto"/>
              </w:rPr>
            </w:pPr>
            <w:r w:rsidRPr="001852C8">
              <w:rPr>
                <w:color w:val="auto"/>
              </w:rPr>
              <w:t>160 000,00</w:t>
            </w:r>
          </w:p>
        </w:tc>
      </w:tr>
      <w:tr w:rsidR="00001553" w:rsidRPr="001852C8" w:rsidTr="00DD5BAD">
        <w:trPr>
          <w:trHeight w:val="300"/>
        </w:trPr>
        <w:tc>
          <w:tcPr>
            <w:tcW w:w="2765" w:type="dxa"/>
            <w:gridSpan w:val="4"/>
            <w:shd w:val="clear" w:color="auto" w:fill="FFFFFF"/>
            <w:vAlign w:val="bottom"/>
          </w:tcPr>
          <w:p w:rsidR="00001553" w:rsidRPr="001852C8" w:rsidRDefault="00694241" w:rsidP="007004D1">
            <w:pPr>
              <w:rPr>
                <w:color w:val="auto"/>
              </w:rPr>
            </w:pPr>
            <w:r w:rsidRPr="001852C8">
              <w:rPr>
                <w:color w:val="auto"/>
              </w:rPr>
              <w:t>Čerpání fondu</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color w:val="auto"/>
              </w:rPr>
            </w:pPr>
          </w:p>
        </w:tc>
        <w:tc>
          <w:tcPr>
            <w:tcW w:w="2516" w:type="dxa"/>
            <w:gridSpan w:val="2"/>
            <w:shd w:val="clear" w:color="auto" w:fill="FFFFFF"/>
            <w:vAlign w:val="bottom"/>
          </w:tcPr>
          <w:p w:rsidR="00001553" w:rsidRPr="001852C8" w:rsidRDefault="00694241" w:rsidP="007004D1">
            <w:pPr>
              <w:jc w:val="right"/>
              <w:rPr>
                <w:color w:val="auto"/>
              </w:rPr>
            </w:pPr>
            <w:r w:rsidRPr="001852C8">
              <w:rPr>
                <w:color w:val="auto"/>
              </w:rPr>
              <w:t>254 100,00</w:t>
            </w:r>
          </w:p>
        </w:tc>
      </w:tr>
      <w:tr w:rsidR="00001553" w:rsidRPr="001852C8" w:rsidTr="00DD5BAD">
        <w:trPr>
          <w:trHeight w:val="315"/>
        </w:trPr>
        <w:tc>
          <w:tcPr>
            <w:tcW w:w="2765" w:type="dxa"/>
            <w:gridSpan w:val="4"/>
            <w:shd w:val="clear" w:color="auto" w:fill="FFFFFF"/>
            <w:vAlign w:val="bottom"/>
          </w:tcPr>
          <w:p w:rsidR="00001553" w:rsidRPr="001852C8" w:rsidRDefault="00C15B2E" w:rsidP="007004D1">
            <w:pPr>
              <w:rPr>
                <w:color w:val="auto"/>
              </w:rPr>
            </w:pPr>
            <w:r w:rsidRPr="001852C8">
              <w:rPr>
                <w:color w:val="auto"/>
              </w:rPr>
              <w:t>Odvod zřizovateli</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b/>
                <w:bCs/>
                <w:color w:val="auto"/>
              </w:rPr>
            </w:pPr>
          </w:p>
        </w:tc>
        <w:tc>
          <w:tcPr>
            <w:tcW w:w="2516" w:type="dxa"/>
            <w:gridSpan w:val="2"/>
            <w:shd w:val="clear" w:color="auto" w:fill="FFFFFF"/>
            <w:vAlign w:val="bottom"/>
          </w:tcPr>
          <w:p w:rsidR="00001553" w:rsidRPr="001852C8" w:rsidRDefault="00C15B2E" w:rsidP="007004D1">
            <w:pPr>
              <w:jc w:val="right"/>
              <w:rPr>
                <w:b/>
                <w:bCs/>
                <w:color w:val="auto"/>
              </w:rPr>
            </w:pPr>
            <w:r w:rsidRPr="001852C8">
              <w:rPr>
                <w:color w:val="auto"/>
              </w:rPr>
              <w:t>138 000,00</w:t>
            </w:r>
          </w:p>
        </w:tc>
      </w:tr>
      <w:tr w:rsidR="00001553" w:rsidRPr="001852C8" w:rsidTr="00DD5BAD">
        <w:trPr>
          <w:trHeight w:val="315"/>
        </w:trPr>
        <w:tc>
          <w:tcPr>
            <w:tcW w:w="2765" w:type="dxa"/>
            <w:gridSpan w:val="4"/>
            <w:shd w:val="clear" w:color="auto" w:fill="FFFFFF"/>
            <w:vAlign w:val="bottom"/>
          </w:tcPr>
          <w:p w:rsidR="00001553" w:rsidRPr="001852C8" w:rsidRDefault="00C15B2E" w:rsidP="007004D1">
            <w:pPr>
              <w:rPr>
                <w:color w:val="auto"/>
              </w:rPr>
            </w:pPr>
            <w:r w:rsidRPr="001852C8">
              <w:rPr>
                <w:color w:val="auto"/>
              </w:rPr>
              <w:t>Zůstatek FI 31. 12. 201</w:t>
            </w:r>
            <w:r w:rsidR="00694241" w:rsidRPr="001852C8">
              <w:rPr>
                <w:color w:val="auto"/>
              </w:rPr>
              <w:t>8</w:t>
            </w:r>
          </w:p>
        </w:tc>
        <w:tc>
          <w:tcPr>
            <w:tcW w:w="3012" w:type="dxa"/>
            <w:gridSpan w:val="2"/>
            <w:shd w:val="clear" w:color="auto" w:fill="FFFFFF"/>
            <w:vAlign w:val="bottom"/>
          </w:tcPr>
          <w:p w:rsidR="00001553" w:rsidRPr="001852C8" w:rsidRDefault="00001553" w:rsidP="007004D1">
            <w:pPr>
              <w:rPr>
                <w:color w:val="auto"/>
              </w:rPr>
            </w:pPr>
          </w:p>
        </w:tc>
        <w:tc>
          <w:tcPr>
            <w:tcW w:w="921" w:type="dxa"/>
            <w:shd w:val="clear" w:color="auto" w:fill="FFFFFF"/>
            <w:vAlign w:val="bottom"/>
          </w:tcPr>
          <w:p w:rsidR="00001553" w:rsidRPr="001852C8" w:rsidRDefault="00001553" w:rsidP="007004D1">
            <w:pPr>
              <w:rPr>
                <w:b/>
                <w:bCs/>
                <w:color w:val="auto"/>
              </w:rPr>
            </w:pPr>
          </w:p>
        </w:tc>
        <w:tc>
          <w:tcPr>
            <w:tcW w:w="2516" w:type="dxa"/>
            <w:gridSpan w:val="2"/>
            <w:shd w:val="clear" w:color="auto" w:fill="FFFFFF"/>
            <w:vAlign w:val="bottom"/>
          </w:tcPr>
          <w:p w:rsidR="00001553" w:rsidRPr="001852C8" w:rsidRDefault="00694241" w:rsidP="007004D1">
            <w:pPr>
              <w:jc w:val="right"/>
              <w:rPr>
                <w:b/>
                <w:color w:val="auto"/>
              </w:rPr>
            </w:pPr>
            <w:r w:rsidRPr="001852C8">
              <w:rPr>
                <w:b/>
                <w:color w:val="auto"/>
              </w:rPr>
              <w:t>27 814,59</w:t>
            </w:r>
          </w:p>
        </w:tc>
      </w:tr>
    </w:tbl>
    <w:p w:rsidR="00DD5BAD" w:rsidRDefault="007004D1">
      <w:pPr>
        <w:jc w:val="both"/>
        <w:rPr>
          <w:b/>
          <w:color w:val="auto"/>
          <w:u w:val="single"/>
        </w:rPr>
      </w:pPr>
      <w:r>
        <w:rPr>
          <w:b/>
          <w:color w:val="auto"/>
          <w:u w:val="single"/>
        </w:rPr>
        <w:br w:type="textWrapping" w:clear="all"/>
      </w:r>
    </w:p>
    <w:p w:rsidR="00001553" w:rsidRPr="001852C8" w:rsidRDefault="00C15B2E">
      <w:pPr>
        <w:jc w:val="both"/>
        <w:rPr>
          <w:color w:val="auto"/>
        </w:rPr>
      </w:pPr>
      <w:r w:rsidRPr="001852C8">
        <w:rPr>
          <w:b/>
          <w:color w:val="auto"/>
          <w:u w:val="single"/>
        </w:rPr>
        <w:t>Výsledek hospodaření</w:t>
      </w:r>
      <w:r w:rsidRPr="001852C8">
        <w:rPr>
          <w:color w:val="auto"/>
        </w:rPr>
        <w:t xml:space="preserve"> –</w:t>
      </w:r>
      <w:r w:rsidR="00DD5BAD">
        <w:rPr>
          <w:color w:val="auto"/>
        </w:rPr>
        <w:t xml:space="preserve"> </w:t>
      </w:r>
      <w:r w:rsidRPr="001852C8">
        <w:rPr>
          <w:color w:val="auto"/>
        </w:rPr>
        <w:t>organizace hospodařila v roce 201</w:t>
      </w:r>
      <w:r w:rsidR="00FD71BA" w:rsidRPr="001852C8">
        <w:rPr>
          <w:color w:val="auto"/>
        </w:rPr>
        <w:t>8</w:t>
      </w:r>
      <w:r w:rsidRPr="001852C8">
        <w:rPr>
          <w:color w:val="auto"/>
        </w:rPr>
        <w:t xml:space="preserve"> s </w:t>
      </w:r>
      <w:r w:rsidR="00FD71BA" w:rsidRPr="001852C8">
        <w:rPr>
          <w:color w:val="auto"/>
        </w:rPr>
        <w:t>nulovým</w:t>
      </w:r>
      <w:r w:rsidRPr="001852C8">
        <w:rPr>
          <w:color w:val="auto"/>
        </w:rPr>
        <w:t xml:space="preserve"> výsledkem hospodaření, a to: v hlavní činnosti </w:t>
      </w:r>
      <w:r w:rsidR="00FD71BA" w:rsidRPr="001852C8">
        <w:rPr>
          <w:color w:val="auto"/>
        </w:rPr>
        <w:t>– 98 958,42</w:t>
      </w:r>
      <w:r w:rsidRPr="001852C8">
        <w:rPr>
          <w:color w:val="auto"/>
        </w:rPr>
        <w:t xml:space="preserve"> Kč a v doplňkové činnosti </w:t>
      </w:r>
      <w:r w:rsidR="00FD71BA" w:rsidRPr="001852C8">
        <w:rPr>
          <w:color w:val="auto"/>
        </w:rPr>
        <w:t>98 958,42</w:t>
      </w:r>
      <w:r w:rsidRPr="001852C8">
        <w:rPr>
          <w:color w:val="auto"/>
        </w:rPr>
        <w:t xml:space="preserve"> Kč.  </w:t>
      </w:r>
    </w:p>
    <w:p w:rsidR="00001553" w:rsidRPr="001852C8" w:rsidRDefault="00001553">
      <w:pPr>
        <w:jc w:val="both"/>
        <w:rPr>
          <w:color w:val="auto"/>
        </w:rPr>
      </w:pPr>
    </w:p>
    <w:p w:rsidR="00001553" w:rsidRPr="001852C8" w:rsidRDefault="00C15B2E">
      <w:pPr>
        <w:jc w:val="both"/>
        <w:rPr>
          <w:color w:val="auto"/>
        </w:rPr>
      </w:pPr>
      <w:r w:rsidRPr="001852C8">
        <w:rPr>
          <w:b/>
          <w:color w:val="auto"/>
        </w:rPr>
        <w:t>Doplňková činnost</w:t>
      </w:r>
      <w:r w:rsidRPr="001852C8">
        <w:rPr>
          <w:color w:val="auto"/>
        </w:rPr>
        <w:t>:</w:t>
      </w:r>
    </w:p>
    <w:p w:rsidR="00001553" w:rsidRPr="001852C8" w:rsidRDefault="00C15B2E">
      <w:pPr>
        <w:jc w:val="both"/>
        <w:rPr>
          <w:color w:val="auto"/>
        </w:rPr>
      </w:pPr>
      <w:r w:rsidRPr="001852C8">
        <w:rPr>
          <w:color w:val="auto"/>
        </w:rPr>
        <w:t>Škola má dle zřizovací listiny schválenou doplňkovou činnost:</w:t>
      </w:r>
    </w:p>
    <w:p w:rsidR="00001553" w:rsidRPr="001852C8" w:rsidRDefault="00C15B2E">
      <w:pPr>
        <w:widowControl/>
        <w:numPr>
          <w:ilvl w:val="0"/>
          <w:numId w:val="7"/>
        </w:numPr>
        <w:suppressAutoHyphens w:val="0"/>
        <w:spacing w:line="276" w:lineRule="auto"/>
        <w:jc w:val="both"/>
        <w:rPr>
          <w:color w:val="auto"/>
        </w:rPr>
      </w:pPr>
      <w:r w:rsidRPr="001852C8">
        <w:rPr>
          <w:color w:val="auto"/>
        </w:rPr>
        <w:t xml:space="preserve">hostinskou činnost – v rámci činnosti vaříme obědy pro cizí strávníky </w:t>
      </w:r>
    </w:p>
    <w:p w:rsidR="00001553" w:rsidRPr="001852C8" w:rsidRDefault="00C15B2E">
      <w:pPr>
        <w:widowControl/>
        <w:numPr>
          <w:ilvl w:val="0"/>
          <w:numId w:val="7"/>
        </w:numPr>
        <w:suppressAutoHyphens w:val="0"/>
        <w:spacing w:line="276" w:lineRule="auto"/>
        <w:jc w:val="both"/>
        <w:rPr>
          <w:color w:val="auto"/>
        </w:rPr>
      </w:pPr>
      <w:r w:rsidRPr="001852C8">
        <w:rPr>
          <w:color w:val="auto"/>
        </w:rPr>
        <w:t>výrobu, obchod a služby neuvedené v přílohách 1. až 3. živnostenského zákona</w:t>
      </w:r>
    </w:p>
    <w:p w:rsidR="00001553" w:rsidRPr="001852C8" w:rsidRDefault="00C15B2E">
      <w:pPr>
        <w:pStyle w:val="Odstavecseseznamem"/>
        <w:numPr>
          <w:ilvl w:val="0"/>
          <w:numId w:val="8"/>
        </w:numPr>
        <w:jc w:val="both"/>
        <w:rPr>
          <w:color w:val="auto"/>
        </w:rPr>
      </w:pPr>
      <w:r w:rsidRPr="001852C8">
        <w:rPr>
          <w:color w:val="auto"/>
        </w:rPr>
        <w:t>vydavatelské činnosti, polygrafická výroba, knihařské a kopírovací práce – o tuto činnost nebyl zájem</w:t>
      </w:r>
    </w:p>
    <w:p w:rsidR="00001553" w:rsidRPr="001852C8" w:rsidRDefault="00C15B2E">
      <w:pPr>
        <w:pStyle w:val="Odstavecseseznamem"/>
        <w:numPr>
          <w:ilvl w:val="0"/>
          <w:numId w:val="8"/>
        </w:numPr>
        <w:jc w:val="both"/>
        <w:rPr>
          <w:color w:val="auto"/>
        </w:rPr>
      </w:pPr>
      <w:r w:rsidRPr="001852C8">
        <w:rPr>
          <w:color w:val="auto"/>
        </w:rPr>
        <w:t xml:space="preserve">výroba školních a kancelářských potřeb, kromě výrobků z papíru, výroba bižuterie, kartáčnického a konfekčního zboží, deštníků, upomínkových předmětů </w:t>
      </w:r>
    </w:p>
    <w:p w:rsidR="00001553" w:rsidRPr="001852C8" w:rsidRDefault="00C15B2E">
      <w:pPr>
        <w:pStyle w:val="Odstavecseseznamem"/>
        <w:numPr>
          <w:ilvl w:val="0"/>
          <w:numId w:val="8"/>
        </w:numPr>
        <w:jc w:val="both"/>
        <w:rPr>
          <w:color w:val="auto"/>
        </w:rPr>
      </w:pPr>
      <w:r w:rsidRPr="001852C8">
        <w:rPr>
          <w:color w:val="auto"/>
        </w:rPr>
        <w:t>poradenská a konzultační činnost, zpracování odborných studií a posudků - o tuto činnost nebyl zájem</w:t>
      </w:r>
    </w:p>
    <w:p w:rsidR="00001553" w:rsidRPr="001852C8" w:rsidRDefault="00C15B2E">
      <w:pPr>
        <w:pStyle w:val="Odstavecseseznamem"/>
        <w:numPr>
          <w:ilvl w:val="0"/>
          <w:numId w:val="8"/>
        </w:numPr>
        <w:jc w:val="both"/>
        <w:rPr>
          <w:color w:val="auto"/>
        </w:rPr>
      </w:pPr>
      <w:r w:rsidRPr="001852C8">
        <w:rPr>
          <w:color w:val="auto"/>
        </w:rPr>
        <w:t xml:space="preserve">reklamní činnost, marketing, mediální zastoupení </w:t>
      </w:r>
    </w:p>
    <w:p w:rsidR="00001553" w:rsidRPr="001852C8" w:rsidRDefault="00C15B2E">
      <w:pPr>
        <w:pStyle w:val="Odstavecseseznamem"/>
        <w:numPr>
          <w:ilvl w:val="0"/>
          <w:numId w:val="8"/>
        </w:numPr>
        <w:jc w:val="both"/>
        <w:rPr>
          <w:color w:val="auto"/>
        </w:rPr>
      </w:pPr>
      <w:r w:rsidRPr="001852C8">
        <w:rPr>
          <w:color w:val="auto"/>
        </w:rPr>
        <w:t xml:space="preserve">mimoškolní výchova a vzdělávání, pořádání kurzů, školení, včetně lektorské činnosti – kurzy pro </w:t>
      </w:r>
      <w:r w:rsidR="00CC62D8">
        <w:rPr>
          <w:color w:val="auto"/>
        </w:rPr>
        <w:t>žáky</w:t>
      </w:r>
      <w:r w:rsidRPr="001852C8">
        <w:rPr>
          <w:color w:val="auto"/>
        </w:rPr>
        <w:t>, projekt pro seniory ve spolupráci s </w:t>
      </w:r>
      <w:r w:rsidR="00DD0DB4">
        <w:rPr>
          <w:color w:val="auto"/>
        </w:rPr>
        <w:t>m</w:t>
      </w:r>
      <w:r w:rsidRPr="001852C8">
        <w:rPr>
          <w:color w:val="auto"/>
        </w:rPr>
        <w:t>ěstem Klášterec nad Ohří „Poznáváme společně“</w:t>
      </w:r>
    </w:p>
    <w:p w:rsidR="00001553" w:rsidRPr="001852C8" w:rsidRDefault="00C15B2E">
      <w:pPr>
        <w:pStyle w:val="Odstavecseseznamem"/>
        <w:numPr>
          <w:ilvl w:val="0"/>
          <w:numId w:val="8"/>
        </w:numPr>
        <w:jc w:val="both"/>
        <w:rPr>
          <w:color w:val="auto"/>
        </w:rPr>
      </w:pPr>
      <w:r w:rsidRPr="001852C8">
        <w:rPr>
          <w:color w:val="auto"/>
        </w:rPr>
        <w:t xml:space="preserve">provozování kulturních a kulturně-vzdělávacích a zábavních zařízení, pořádání kulturních produkcí, zábav, výstav, veletrhů, přehlídek, prodejních a odborných akcí – Ples absolventů </w:t>
      </w:r>
    </w:p>
    <w:p w:rsidR="00001553" w:rsidRPr="001852C8" w:rsidRDefault="00C15B2E">
      <w:pPr>
        <w:pStyle w:val="Odstavecseseznamem"/>
        <w:numPr>
          <w:ilvl w:val="0"/>
          <w:numId w:val="8"/>
        </w:numPr>
        <w:jc w:val="both"/>
        <w:rPr>
          <w:color w:val="auto"/>
        </w:rPr>
      </w:pPr>
      <w:r w:rsidRPr="001852C8">
        <w:rPr>
          <w:color w:val="auto"/>
        </w:rPr>
        <w:t xml:space="preserve">provozování tělovýchovných a sportovních zařízení a organizování sportovní činnosti </w:t>
      </w:r>
    </w:p>
    <w:p w:rsidR="00001553" w:rsidRPr="001852C8" w:rsidRDefault="00001553" w:rsidP="00DD0DB4">
      <w:pPr>
        <w:jc w:val="both"/>
        <w:rPr>
          <w:color w:val="auto"/>
        </w:rPr>
      </w:pPr>
    </w:p>
    <w:p w:rsidR="00001553" w:rsidRPr="001852C8" w:rsidRDefault="00C15B2E" w:rsidP="00DD0DB4">
      <w:pPr>
        <w:jc w:val="both"/>
        <w:rPr>
          <w:color w:val="auto"/>
        </w:rPr>
      </w:pPr>
      <w:r w:rsidRPr="001852C8">
        <w:rPr>
          <w:color w:val="auto"/>
        </w:rPr>
        <w:t>V rámci dop</w:t>
      </w:r>
      <w:r w:rsidR="005015E9" w:rsidRPr="001852C8">
        <w:rPr>
          <w:color w:val="auto"/>
        </w:rPr>
        <w:t>lňkové činnosti byly v roce 2018</w:t>
      </w:r>
      <w:r w:rsidRPr="001852C8">
        <w:rPr>
          <w:color w:val="auto"/>
        </w:rPr>
        <w:t xml:space="preserve"> pořádány jazykové kurzy v anglickém jazyce, </w:t>
      </w:r>
      <w:r w:rsidR="005015E9" w:rsidRPr="001852C8">
        <w:rPr>
          <w:color w:val="auto"/>
        </w:rPr>
        <w:t>kurz chemie, kurz</w:t>
      </w:r>
      <w:r w:rsidRPr="001852C8">
        <w:rPr>
          <w:color w:val="auto"/>
        </w:rPr>
        <w:t xml:space="preserve"> francouzské</w:t>
      </w:r>
      <w:r w:rsidR="005015E9" w:rsidRPr="001852C8">
        <w:rPr>
          <w:color w:val="auto"/>
        </w:rPr>
        <w:t>ho jazyka</w:t>
      </w:r>
      <w:r w:rsidRPr="001852C8">
        <w:rPr>
          <w:color w:val="auto"/>
        </w:rPr>
        <w:t>, příprava na Cambridge zkoušky v AJ. V rámci projektu „Poznáváme společně“ (projekt ve spolupráci s </w:t>
      </w:r>
      <w:r w:rsidR="00DD0DB4">
        <w:rPr>
          <w:color w:val="auto"/>
        </w:rPr>
        <w:t>m</w:t>
      </w:r>
      <w:r w:rsidRPr="001852C8">
        <w:rPr>
          <w:color w:val="auto"/>
        </w:rPr>
        <w:t>ěstem Klášterec nad Ohří) probíhaly kurzy pro seniory (</w:t>
      </w:r>
      <w:r w:rsidR="005015E9" w:rsidRPr="001852C8">
        <w:rPr>
          <w:color w:val="auto"/>
        </w:rPr>
        <w:t xml:space="preserve">Nebojte se první pomoci, Cvičení a kondice, Trénink vitality, Anglický a německý jazyk, Cestománie, Počítačové kurzy, Chemie okolo nás, Výtvarná a hudební dílna, Bezpečný senior). </w:t>
      </w:r>
      <w:r w:rsidRPr="001852C8">
        <w:rPr>
          <w:color w:val="auto"/>
        </w:rPr>
        <w:t xml:space="preserve">V hostinské činnosti </w:t>
      </w:r>
      <w:r w:rsidR="00DD0DB4">
        <w:rPr>
          <w:color w:val="auto"/>
        </w:rPr>
        <w:t xml:space="preserve">škola </w:t>
      </w:r>
      <w:r w:rsidRPr="001852C8">
        <w:rPr>
          <w:color w:val="auto"/>
        </w:rPr>
        <w:t>vaří obědy pro cizí strávníky.</w:t>
      </w:r>
    </w:p>
    <w:p w:rsidR="00001553" w:rsidRDefault="00001553">
      <w:pPr>
        <w:jc w:val="both"/>
        <w:rPr>
          <w:color w:val="auto"/>
        </w:rPr>
      </w:pPr>
    </w:p>
    <w:p w:rsidR="00DD0DB4" w:rsidRPr="001852C8" w:rsidRDefault="00DD0DB4">
      <w:pPr>
        <w:jc w:val="both"/>
        <w:rPr>
          <w:color w:val="auto"/>
        </w:rPr>
      </w:pPr>
    </w:p>
    <w:p w:rsidR="00001553" w:rsidRDefault="00C15B2E" w:rsidP="00DD0DB4">
      <w:pPr>
        <w:pStyle w:val="Nadpis1"/>
        <w:spacing w:after="0"/>
        <w:jc w:val="both"/>
        <w:rPr>
          <w:color w:val="auto"/>
        </w:rPr>
      </w:pPr>
      <w:bookmarkStart w:id="19" w:name="_Toc20310771"/>
      <w:r w:rsidRPr="001852C8">
        <w:rPr>
          <w:color w:val="auto"/>
        </w:rPr>
        <w:lastRenderedPageBreak/>
        <w:t>Projekty financované z cizích zdrojů</w:t>
      </w:r>
      <w:r w:rsidR="000E6F5B" w:rsidRPr="001852C8">
        <w:rPr>
          <w:color w:val="auto"/>
        </w:rPr>
        <w:t xml:space="preserve"> v roce 2018</w:t>
      </w:r>
      <w:bookmarkEnd w:id="19"/>
    </w:p>
    <w:p w:rsidR="00DD0DB4" w:rsidRPr="00DD0DB4" w:rsidRDefault="00DD0DB4" w:rsidP="00DD0DB4">
      <w:pPr>
        <w:pStyle w:val="Nadpis1"/>
        <w:spacing w:after="0"/>
        <w:rPr>
          <w:color w:val="auto"/>
          <w:sz w:val="22"/>
          <w:szCs w:val="22"/>
        </w:rPr>
      </w:pPr>
    </w:p>
    <w:p w:rsidR="00001553" w:rsidRPr="001852C8" w:rsidRDefault="00DD0DB4" w:rsidP="00DD0DB4">
      <w:pPr>
        <w:pStyle w:val="Odstavecseseznamem"/>
        <w:widowControl/>
        <w:numPr>
          <w:ilvl w:val="0"/>
          <w:numId w:val="6"/>
        </w:numPr>
        <w:suppressAutoHyphens w:val="0"/>
        <w:contextualSpacing/>
        <w:jc w:val="both"/>
        <w:rPr>
          <w:color w:val="auto"/>
        </w:rPr>
      </w:pPr>
      <w:r>
        <w:rPr>
          <w:color w:val="auto"/>
        </w:rPr>
        <w:t>Podporujeme talenty</w:t>
      </w:r>
      <w:r>
        <w:rPr>
          <w:color w:val="auto"/>
        </w:rPr>
        <w:tab/>
      </w:r>
      <w:r>
        <w:rPr>
          <w:color w:val="auto"/>
        </w:rPr>
        <w:tab/>
        <w:t xml:space="preserve"> </w:t>
      </w:r>
      <w:r>
        <w:rPr>
          <w:color w:val="auto"/>
        </w:rPr>
        <w:tab/>
      </w:r>
      <w:r w:rsidR="00C15B2E" w:rsidRPr="001852C8">
        <w:rPr>
          <w:color w:val="auto"/>
        </w:rPr>
        <w:t>Město Klášterec nad Ohří</w:t>
      </w:r>
      <w:r w:rsidR="00C15B2E" w:rsidRPr="001852C8">
        <w:rPr>
          <w:color w:val="auto"/>
        </w:rPr>
        <w:tab/>
        <w:t xml:space="preserve">  40 000,- </w:t>
      </w:r>
      <w:r>
        <w:rPr>
          <w:color w:val="auto"/>
        </w:rPr>
        <w:t>Kč</w:t>
      </w:r>
      <w:r>
        <w:rPr>
          <w:color w:val="auto"/>
        </w:rPr>
        <w:tab/>
      </w:r>
      <w:r>
        <w:rPr>
          <w:color w:val="auto"/>
        </w:rPr>
        <w:tab/>
      </w:r>
      <w:r>
        <w:rPr>
          <w:color w:val="auto"/>
        </w:rPr>
        <w:tab/>
      </w:r>
      <w:r>
        <w:rPr>
          <w:color w:val="auto"/>
        </w:rPr>
        <w:tab/>
      </w:r>
      <w:r>
        <w:rPr>
          <w:color w:val="auto"/>
        </w:rPr>
        <w:tab/>
      </w:r>
      <w:r>
        <w:rPr>
          <w:color w:val="auto"/>
        </w:rPr>
        <w:tab/>
        <w:t xml:space="preserve">                    </w:t>
      </w:r>
      <w:r>
        <w:rPr>
          <w:color w:val="auto"/>
        </w:rPr>
        <w:tab/>
      </w:r>
      <w:r w:rsidR="00C15B2E" w:rsidRPr="001852C8">
        <w:rPr>
          <w:color w:val="auto"/>
        </w:rPr>
        <w:t>Sdružení přátel GSOŠ</w:t>
      </w:r>
      <w:r w:rsidR="00C15B2E" w:rsidRPr="001852C8">
        <w:rPr>
          <w:color w:val="auto"/>
        </w:rPr>
        <w:tab/>
      </w:r>
      <w:r w:rsidR="00C15B2E" w:rsidRPr="001852C8">
        <w:rPr>
          <w:color w:val="auto"/>
        </w:rPr>
        <w:tab/>
        <w:t xml:space="preserve">  20 000,- Kč</w:t>
      </w:r>
    </w:p>
    <w:p w:rsidR="00DD0DB4" w:rsidRDefault="00C15B2E" w:rsidP="00DD0DB4">
      <w:pPr>
        <w:pStyle w:val="Odstavecseseznamem"/>
        <w:widowControl/>
        <w:numPr>
          <w:ilvl w:val="0"/>
          <w:numId w:val="6"/>
        </w:numPr>
        <w:suppressAutoHyphens w:val="0"/>
        <w:contextualSpacing/>
        <w:jc w:val="both"/>
        <w:rPr>
          <w:color w:val="auto"/>
        </w:rPr>
      </w:pPr>
      <w:r w:rsidRPr="001852C8">
        <w:rPr>
          <w:color w:val="auto"/>
        </w:rPr>
        <w:t xml:space="preserve">Prevence </w:t>
      </w:r>
      <w:r w:rsidRPr="001852C8">
        <w:rPr>
          <w:color w:val="auto"/>
        </w:rPr>
        <w:tab/>
      </w:r>
      <w:r w:rsidRPr="001852C8">
        <w:rPr>
          <w:color w:val="auto"/>
        </w:rPr>
        <w:tab/>
      </w:r>
      <w:r w:rsidRPr="001852C8">
        <w:rPr>
          <w:color w:val="auto"/>
        </w:rPr>
        <w:tab/>
      </w:r>
      <w:r w:rsidRPr="001852C8">
        <w:rPr>
          <w:color w:val="auto"/>
        </w:rPr>
        <w:tab/>
        <w:t>Ústeck</w:t>
      </w:r>
      <w:r w:rsidR="008C0560">
        <w:rPr>
          <w:color w:val="auto"/>
        </w:rPr>
        <w:t>ý</w:t>
      </w:r>
      <w:r w:rsidRPr="001852C8">
        <w:rPr>
          <w:color w:val="auto"/>
        </w:rPr>
        <w:t xml:space="preserve"> </w:t>
      </w:r>
      <w:r w:rsidR="008C0560">
        <w:rPr>
          <w:color w:val="auto"/>
        </w:rPr>
        <w:t>kraj</w:t>
      </w:r>
      <w:r w:rsidR="008C0560">
        <w:rPr>
          <w:color w:val="auto"/>
        </w:rPr>
        <w:tab/>
      </w:r>
      <w:r w:rsidR="008C0560">
        <w:rPr>
          <w:color w:val="auto"/>
        </w:rPr>
        <w:tab/>
      </w:r>
      <w:r w:rsidRPr="001852C8">
        <w:rPr>
          <w:color w:val="auto"/>
        </w:rPr>
        <w:tab/>
        <w:t xml:space="preserve">  13 000,- Kč</w:t>
      </w:r>
      <w:r w:rsidRPr="001852C8">
        <w:rPr>
          <w:color w:val="auto"/>
        </w:rPr>
        <w:tab/>
      </w:r>
      <w:r w:rsidRPr="001852C8">
        <w:rPr>
          <w:color w:val="auto"/>
        </w:rPr>
        <w:tab/>
      </w:r>
    </w:p>
    <w:p w:rsidR="00DD0DB4" w:rsidRDefault="00DD0DB4" w:rsidP="00DD0DB4">
      <w:pPr>
        <w:pStyle w:val="Odstavecseseznamem"/>
        <w:widowControl/>
        <w:suppressAutoHyphens w:val="0"/>
        <w:ind w:left="643"/>
        <w:contextualSpacing/>
        <w:jc w:val="both"/>
        <w:rPr>
          <w:color w:val="auto"/>
        </w:rPr>
      </w:pPr>
    </w:p>
    <w:p w:rsidR="00001553" w:rsidRPr="001852C8" w:rsidRDefault="00C15B2E" w:rsidP="00DD0DB4">
      <w:pPr>
        <w:pStyle w:val="Odstavecseseznamem"/>
        <w:widowControl/>
        <w:suppressAutoHyphens w:val="0"/>
        <w:ind w:left="643"/>
        <w:contextualSpacing/>
        <w:jc w:val="both"/>
        <w:rPr>
          <w:color w:val="auto"/>
        </w:rPr>
      </w:pPr>
      <w:r w:rsidRPr="001852C8">
        <w:rPr>
          <w:color w:val="auto"/>
        </w:rPr>
        <w:tab/>
      </w:r>
      <w:r w:rsidRPr="001852C8">
        <w:rPr>
          <w:color w:val="auto"/>
        </w:rPr>
        <w:tab/>
      </w:r>
    </w:p>
    <w:p w:rsidR="00001553" w:rsidRPr="001852C8" w:rsidRDefault="00C15B2E" w:rsidP="00DD0DB4">
      <w:pPr>
        <w:pStyle w:val="Nadpis1"/>
        <w:tabs>
          <w:tab w:val="left" w:pos="426"/>
        </w:tabs>
        <w:spacing w:after="0"/>
        <w:ind w:left="0" w:firstLine="0"/>
        <w:jc w:val="both"/>
        <w:rPr>
          <w:color w:val="auto"/>
        </w:rPr>
      </w:pPr>
      <w:bookmarkStart w:id="20" w:name="_Toc20310772"/>
      <w:r w:rsidRPr="001852C8">
        <w:rPr>
          <w:color w:val="auto"/>
        </w:rPr>
        <w:t>Zapojení školy do mezinárodních programů a zájezdy do zahraničí</w:t>
      </w:r>
      <w:bookmarkEnd w:id="20"/>
    </w:p>
    <w:p w:rsidR="00001553" w:rsidRPr="001852C8" w:rsidRDefault="00001553">
      <w:pPr>
        <w:pStyle w:val="Nadpis1"/>
        <w:spacing w:after="0"/>
        <w:rPr>
          <w:b w:val="0"/>
          <w:color w:val="auto"/>
          <w:sz w:val="22"/>
          <w:szCs w:val="22"/>
          <w:u w:val="none"/>
        </w:rPr>
      </w:pPr>
    </w:p>
    <w:p w:rsidR="00001553" w:rsidRPr="001852C8" w:rsidRDefault="00C15B2E">
      <w:pPr>
        <w:pStyle w:val="Standard"/>
        <w:rPr>
          <w:b/>
          <w:sz w:val="22"/>
          <w:szCs w:val="22"/>
        </w:rPr>
      </w:pPr>
      <w:r w:rsidRPr="001852C8">
        <w:rPr>
          <w:b/>
          <w:sz w:val="22"/>
          <w:szCs w:val="22"/>
        </w:rPr>
        <w:t>Spolupráce se školou z holandského Soestu</w:t>
      </w:r>
    </w:p>
    <w:p w:rsidR="00001553" w:rsidRPr="001852C8" w:rsidRDefault="003A0832">
      <w:pPr>
        <w:pStyle w:val="Standard"/>
        <w:jc w:val="both"/>
        <w:rPr>
          <w:sz w:val="22"/>
          <w:szCs w:val="22"/>
        </w:rPr>
      </w:pPr>
      <w:r w:rsidRPr="001852C8">
        <w:rPr>
          <w:sz w:val="22"/>
          <w:szCs w:val="22"/>
        </w:rPr>
        <w:t>I v roce 2018/2019 pokračoval</w:t>
      </w:r>
      <w:r w:rsidR="00C15B2E" w:rsidRPr="001852C8">
        <w:rPr>
          <w:sz w:val="22"/>
          <w:szCs w:val="22"/>
        </w:rPr>
        <w:t xml:space="preserve"> česko-holandský projekt Culture in a Slide ve spolupráci s partnerskou školou</w:t>
      </w:r>
      <w:r w:rsidRPr="001852C8">
        <w:rPr>
          <w:sz w:val="22"/>
          <w:szCs w:val="22"/>
        </w:rPr>
        <w:t xml:space="preserve"> v holandském Soestu. Jednalo</w:t>
      </w:r>
      <w:r w:rsidR="00C15B2E" w:rsidRPr="001852C8">
        <w:rPr>
          <w:sz w:val="22"/>
          <w:szCs w:val="22"/>
        </w:rPr>
        <w:t xml:space="preserve"> se o dvoudenní projekt plný komunikace v an</w:t>
      </w:r>
      <w:r w:rsidRPr="001852C8">
        <w:rPr>
          <w:sz w:val="22"/>
          <w:szCs w:val="22"/>
        </w:rPr>
        <w:t>glickém jazyce, přičemž žáci měli</w:t>
      </w:r>
      <w:r w:rsidR="00C15B2E" w:rsidRPr="001852C8">
        <w:rPr>
          <w:sz w:val="22"/>
          <w:szCs w:val="22"/>
        </w:rPr>
        <w:t xml:space="preserve"> jedinečnou možnost poznat nové přátelé z jiné země, a zlepšit tak svou jazykovou vybavenost každodenní komunikací s nimi, např. na Skypu nebo prostřednictvím sociálních sítí, zejména ale právě během projekt</w:t>
      </w:r>
      <w:r w:rsidRPr="001852C8">
        <w:rPr>
          <w:sz w:val="22"/>
          <w:szCs w:val="22"/>
        </w:rPr>
        <w:t xml:space="preserve">ových dnů, kdy </w:t>
      </w:r>
      <w:r w:rsidR="00DD0DB4">
        <w:rPr>
          <w:sz w:val="22"/>
          <w:szCs w:val="22"/>
        </w:rPr>
        <w:t>školu</w:t>
      </w:r>
      <w:r w:rsidRPr="001852C8">
        <w:rPr>
          <w:sz w:val="22"/>
          <w:szCs w:val="22"/>
        </w:rPr>
        <w:t xml:space="preserve"> navštívilo 85</w:t>
      </w:r>
      <w:r w:rsidR="00C15B2E" w:rsidRPr="001852C8">
        <w:rPr>
          <w:sz w:val="22"/>
          <w:szCs w:val="22"/>
        </w:rPr>
        <w:t xml:space="preserve"> holandských studentů. </w:t>
      </w:r>
    </w:p>
    <w:p w:rsidR="003A0832" w:rsidRPr="001852C8" w:rsidRDefault="003A0832">
      <w:pPr>
        <w:pStyle w:val="Standard"/>
        <w:jc w:val="both"/>
        <w:rPr>
          <w:sz w:val="22"/>
          <w:szCs w:val="22"/>
        </w:rPr>
      </w:pPr>
    </w:p>
    <w:p w:rsidR="003A0832" w:rsidRPr="001852C8" w:rsidRDefault="003A0832">
      <w:pPr>
        <w:pStyle w:val="Standard"/>
        <w:jc w:val="both"/>
        <w:rPr>
          <w:b/>
          <w:sz w:val="22"/>
          <w:szCs w:val="22"/>
        </w:rPr>
      </w:pPr>
      <w:r w:rsidRPr="001852C8">
        <w:rPr>
          <w:b/>
          <w:sz w:val="22"/>
          <w:szCs w:val="22"/>
        </w:rPr>
        <w:t>Olympiáda v anglickém jazyce</w:t>
      </w:r>
    </w:p>
    <w:p w:rsidR="00001553" w:rsidRPr="001852C8" w:rsidRDefault="003A0832">
      <w:pPr>
        <w:pStyle w:val="Standard"/>
        <w:jc w:val="both"/>
        <w:rPr>
          <w:sz w:val="22"/>
          <w:szCs w:val="22"/>
        </w:rPr>
      </w:pPr>
      <w:r w:rsidRPr="001852C8">
        <w:rPr>
          <w:sz w:val="22"/>
          <w:szCs w:val="22"/>
        </w:rPr>
        <w:t xml:space="preserve">V loňském roce získali žáci </w:t>
      </w:r>
      <w:r w:rsidR="00DD0DB4">
        <w:rPr>
          <w:sz w:val="22"/>
          <w:szCs w:val="22"/>
        </w:rPr>
        <w:t xml:space="preserve">školy </w:t>
      </w:r>
      <w:r w:rsidRPr="001852C8">
        <w:rPr>
          <w:sz w:val="22"/>
          <w:szCs w:val="22"/>
        </w:rPr>
        <w:t xml:space="preserve">nebývalých úspěchů v olympiádě z anglického jazyka. </w:t>
      </w:r>
      <w:r w:rsidR="00CC62D8">
        <w:rPr>
          <w:sz w:val="22"/>
          <w:szCs w:val="22"/>
        </w:rPr>
        <w:t>Žákyně</w:t>
      </w:r>
      <w:r w:rsidRPr="001852C8">
        <w:rPr>
          <w:sz w:val="22"/>
          <w:szCs w:val="22"/>
        </w:rPr>
        <w:t xml:space="preserve"> sekundy vyhrála okresní kolo a </w:t>
      </w:r>
      <w:r w:rsidR="00CC62D8">
        <w:rPr>
          <w:sz w:val="22"/>
          <w:szCs w:val="22"/>
        </w:rPr>
        <w:t>žák</w:t>
      </w:r>
      <w:r w:rsidRPr="001852C8">
        <w:rPr>
          <w:sz w:val="22"/>
          <w:szCs w:val="22"/>
        </w:rPr>
        <w:t xml:space="preserve"> kvarty kolo krajské a v republikovém skončil na 6.</w:t>
      </w:r>
      <w:r w:rsidR="00DC4A3F" w:rsidRPr="001852C8">
        <w:rPr>
          <w:sz w:val="22"/>
          <w:szCs w:val="22"/>
        </w:rPr>
        <w:t xml:space="preserve"> </w:t>
      </w:r>
      <w:r w:rsidRPr="001852C8">
        <w:rPr>
          <w:sz w:val="22"/>
          <w:szCs w:val="22"/>
        </w:rPr>
        <w:t>místě.</w:t>
      </w:r>
    </w:p>
    <w:p w:rsidR="003A0832" w:rsidRPr="001852C8" w:rsidRDefault="003A0832">
      <w:pPr>
        <w:pStyle w:val="Standard"/>
        <w:jc w:val="both"/>
        <w:rPr>
          <w:sz w:val="22"/>
          <w:szCs w:val="22"/>
        </w:rPr>
      </w:pPr>
    </w:p>
    <w:p w:rsidR="00001553" w:rsidRPr="001852C8" w:rsidRDefault="00C15B2E">
      <w:pPr>
        <w:pStyle w:val="Standard"/>
        <w:jc w:val="both"/>
        <w:rPr>
          <w:b/>
          <w:sz w:val="22"/>
          <w:szCs w:val="22"/>
        </w:rPr>
      </w:pPr>
      <w:r w:rsidRPr="001852C8">
        <w:rPr>
          <w:b/>
          <w:sz w:val="22"/>
          <w:szCs w:val="22"/>
        </w:rPr>
        <w:t>Týden anglického jazyka</w:t>
      </w:r>
    </w:p>
    <w:p w:rsidR="00001553" w:rsidRPr="001852C8" w:rsidRDefault="00C15B2E">
      <w:pPr>
        <w:pStyle w:val="Standard"/>
        <w:jc w:val="both"/>
        <w:rPr>
          <w:sz w:val="22"/>
          <w:szCs w:val="22"/>
        </w:rPr>
      </w:pPr>
      <w:r w:rsidRPr="001852C8">
        <w:rPr>
          <w:sz w:val="22"/>
          <w:szCs w:val="22"/>
        </w:rPr>
        <w:t>Další velmi úspěšný a žáky vyhledávaný projekt je tzv. Týden anglického j</w:t>
      </w:r>
      <w:r w:rsidR="003A0832" w:rsidRPr="001852C8">
        <w:rPr>
          <w:sz w:val="22"/>
          <w:szCs w:val="22"/>
        </w:rPr>
        <w:t>azyka. Na školu již pátým</w:t>
      </w:r>
      <w:r w:rsidRPr="001852C8">
        <w:rPr>
          <w:sz w:val="22"/>
          <w:szCs w:val="22"/>
        </w:rPr>
        <w:t xml:space="preserve"> rokem zavítali britští lektoři, kteří vedli konverzační kurz angličtiny pro malé skupinky žáků, a to s časovou dotací 15 vyu</w:t>
      </w:r>
      <w:r w:rsidR="003A0832" w:rsidRPr="001852C8">
        <w:rPr>
          <w:sz w:val="22"/>
          <w:szCs w:val="22"/>
        </w:rPr>
        <w:t>čovacích hodin týdně. Projekt byl</w:t>
      </w:r>
      <w:r w:rsidRPr="001852C8">
        <w:rPr>
          <w:sz w:val="22"/>
          <w:szCs w:val="22"/>
        </w:rPr>
        <w:t xml:space="preserve"> zakončený certifikátem o absolvování. Tento projekt </w:t>
      </w:r>
      <w:r w:rsidR="00DD0DB4">
        <w:rPr>
          <w:sz w:val="22"/>
          <w:szCs w:val="22"/>
        </w:rPr>
        <w:t>je za</w:t>
      </w:r>
      <w:r w:rsidRPr="001852C8">
        <w:rPr>
          <w:sz w:val="22"/>
          <w:szCs w:val="22"/>
        </w:rPr>
        <w:t>cí</w:t>
      </w:r>
      <w:r w:rsidR="00DD0DB4">
        <w:rPr>
          <w:sz w:val="22"/>
          <w:szCs w:val="22"/>
        </w:rPr>
        <w:t>len</w:t>
      </w:r>
      <w:r w:rsidRPr="001852C8">
        <w:rPr>
          <w:sz w:val="22"/>
          <w:szCs w:val="22"/>
        </w:rPr>
        <w:t xml:space="preserve"> na žáky nižšího gymnázia v zájmu rozvoje jejich komunikačních dovedností. Komunikace s rodilými mluvčími pomáhá nicméně i žákům na vyšším gymnáziu a střední odborné škole, kteří si zlepšují své již nabyté komunikační dovednosti.</w:t>
      </w:r>
    </w:p>
    <w:p w:rsidR="00001553" w:rsidRPr="001852C8" w:rsidRDefault="00001553">
      <w:pPr>
        <w:pStyle w:val="Standard"/>
        <w:jc w:val="both"/>
        <w:rPr>
          <w:sz w:val="22"/>
          <w:szCs w:val="22"/>
        </w:rPr>
      </w:pPr>
    </w:p>
    <w:p w:rsidR="00001553" w:rsidRPr="001852C8" w:rsidRDefault="00C15B2E">
      <w:pPr>
        <w:pStyle w:val="Standard"/>
        <w:jc w:val="both"/>
        <w:rPr>
          <w:b/>
          <w:sz w:val="22"/>
          <w:szCs w:val="22"/>
        </w:rPr>
      </w:pPr>
      <w:r w:rsidRPr="001852C8">
        <w:rPr>
          <w:b/>
          <w:sz w:val="22"/>
          <w:szCs w:val="22"/>
        </w:rPr>
        <w:t>Spolupráce s British Council</w:t>
      </w:r>
    </w:p>
    <w:p w:rsidR="00001553" w:rsidRPr="001852C8" w:rsidRDefault="00C15B2E">
      <w:pPr>
        <w:pStyle w:val="Standard"/>
        <w:jc w:val="both"/>
        <w:rPr>
          <w:sz w:val="22"/>
          <w:szCs w:val="22"/>
        </w:rPr>
      </w:pPr>
      <w:r w:rsidRPr="001852C8">
        <w:rPr>
          <w:sz w:val="22"/>
          <w:szCs w:val="22"/>
        </w:rPr>
        <w:t>Nemalý význam má také spolupráce s Bri</w:t>
      </w:r>
      <w:r w:rsidR="003A0832" w:rsidRPr="001852C8">
        <w:rPr>
          <w:sz w:val="22"/>
          <w:szCs w:val="22"/>
        </w:rPr>
        <w:t>tish Council v Praze. Již čtvrtým</w:t>
      </w:r>
      <w:r w:rsidRPr="001852C8">
        <w:rPr>
          <w:sz w:val="22"/>
          <w:szCs w:val="22"/>
        </w:rPr>
        <w:t xml:space="preserve"> rokem má </w:t>
      </w:r>
      <w:r w:rsidR="00DD0DB4">
        <w:rPr>
          <w:sz w:val="22"/>
          <w:szCs w:val="22"/>
        </w:rPr>
        <w:t>š</w:t>
      </w:r>
      <w:r w:rsidRPr="001852C8">
        <w:rPr>
          <w:sz w:val="22"/>
          <w:szCs w:val="22"/>
        </w:rPr>
        <w:t>kola logo British Council Partner Institution v rámci programu Advantage. Díky této spolupráci je žákům</w:t>
      </w:r>
      <w:r w:rsidR="00DD0DB4">
        <w:rPr>
          <w:sz w:val="22"/>
          <w:szCs w:val="22"/>
        </w:rPr>
        <w:t xml:space="preserve"> školy</w:t>
      </w:r>
      <w:r w:rsidRPr="001852C8">
        <w:rPr>
          <w:sz w:val="22"/>
          <w:szCs w:val="22"/>
        </w:rPr>
        <w:t xml:space="preserve"> zaručen nejvyšší standard organizace zkoušek v celé rozsáhlé síti zkouškových center. V letošním roce se na zkoušky připravují zejména </w:t>
      </w:r>
      <w:r w:rsidR="00CC62D8">
        <w:rPr>
          <w:sz w:val="22"/>
          <w:szCs w:val="22"/>
        </w:rPr>
        <w:t>žác</w:t>
      </w:r>
      <w:r w:rsidRPr="001852C8">
        <w:rPr>
          <w:sz w:val="22"/>
          <w:szCs w:val="22"/>
        </w:rPr>
        <w:t xml:space="preserve">i </w:t>
      </w:r>
      <w:r w:rsidR="003A0832" w:rsidRPr="001852C8">
        <w:rPr>
          <w:sz w:val="22"/>
          <w:szCs w:val="22"/>
        </w:rPr>
        <w:t>čtvrtých</w:t>
      </w:r>
      <w:r w:rsidRPr="001852C8">
        <w:rPr>
          <w:sz w:val="22"/>
          <w:szCs w:val="22"/>
        </w:rPr>
        <w:t xml:space="preserve"> ročníků, kteří budou na podzim </w:t>
      </w:r>
      <w:r w:rsidR="003A0832" w:rsidRPr="001852C8">
        <w:rPr>
          <w:sz w:val="22"/>
          <w:szCs w:val="22"/>
        </w:rPr>
        <w:t xml:space="preserve">2019 a na jaře 2020 </w:t>
      </w:r>
      <w:r w:rsidRPr="001852C8">
        <w:rPr>
          <w:sz w:val="22"/>
          <w:szCs w:val="22"/>
        </w:rPr>
        <w:t xml:space="preserve">skládat zkoušku FCE a CAE. </w:t>
      </w:r>
    </w:p>
    <w:p w:rsidR="00001553" w:rsidRPr="001852C8" w:rsidRDefault="00001553">
      <w:pPr>
        <w:pStyle w:val="Standard"/>
        <w:jc w:val="both"/>
      </w:pPr>
    </w:p>
    <w:p w:rsidR="00001553" w:rsidRPr="001852C8" w:rsidRDefault="00C15B2E">
      <w:pPr>
        <w:jc w:val="both"/>
        <w:rPr>
          <w:b/>
          <w:color w:val="auto"/>
        </w:rPr>
      </w:pPr>
      <w:r w:rsidRPr="001852C8">
        <w:rPr>
          <w:b/>
          <w:color w:val="auto"/>
        </w:rPr>
        <w:t>Spolupráce se školou v německém Großrückerswalde</w:t>
      </w:r>
    </w:p>
    <w:p w:rsidR="00001553" w:rsidRPr="001852C8" w:rsidRDefault="00DD0DB4" w:rsidP="001852C8">
      <w:pPr>
        <w:jc w:val="both"/>
        <w:rPr>
          <w:color w:val="auto"/>
        </w:rPr>
      </w:pPr>
      <w:r>
        <w:rPr>
          <w:color w:val="auto"/>
        </w:rPr>
        <w:t>Nadále škola letos spolupracovala</w:t>
      </w:r>
      <w:r w:rsidR="00C15B2E" w:rsidRPr="001852C8">
        <w:rPr>
          <w:color w:val="auto"/>
        </w:rPr>
        <w:t xml:space="preserve"> s partnerskou školou Evangelische Oberschule Erhard und Rudolf Mauersberger</w:t>
      </w:r>
      <w:r>
        <w:rPr>
          <w:color w:val="auto"/>
        </w:rPr>
        <w:t xml:space="preserve"> Grossrückerswalde (SRN). Žáci </w:t>
      </w:r>
      <w:r w:rsidR="00C15B2E" w:rsidRPr="001852C8">
        <w:rPr>
          <w:color w:val="auto"/>
        </w:rPr>
        <w:t>vystoupili s pásmem vánočních koled na „Vánoční akademii“ ve škole v Großrückerswalde a zároveň měli možnost zhlédnout jejich vystoupení s vánoční tematikou.</w:t>
      </w:r>
      <w:r w:rsidR="009E02A2" w:rsidRPr="001852C8">
        <w:rPr>
          <w:color w:val="auto"/>
        </w:rPr>
        <w:t xml:space="preserve"> V dubnu navštívili </w:t>
      </w:r>
      <w:r w:rsidR="00CC62D8">
        <w:rPr>
          <w:color w:val="auto"/>
        </w:rPr>
        <w:t>žáci</w:t>
      </w:r>
      <w:r w:rsidR="009E02A2" w:rsidRPr="001852C8">
        <w:rPr>
          <w:color w:val="auto"/>
        </w:rPr>
        <w:t xml:space="preserve"> sexty a septimy divadelní představení Exodus, které zhlédli v kulturním středisku v Marienbergu.</w:t>
      </w:r>
      <w:r w:rsidR="00A33F43" w:rsidRPr="001852C8">
        <w:rPr>
          <w:color w:val="auto"/>
        </w:rPr>
        <w:t xml:space="preserve"> V rámci sportovního dne GSOŠ se do programu zapojila dvě družstva partnerské školy.</w:t>
      </w:r>
    </w:p>
    <w:p w:rsidR="00001553" w:rsidRPr="001852C8" w:rsidRDefault="00C15B2E" w:rsidP="00A46848">
      <w:pPr>
        <w:ind w:firstLine="709"/>
        <w:jc w:val="both"/>
        <w:rPr>
          <w:color w:val="auto"/>
        </w:rPr>
      </w:pP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r>
      <w:r w:rsidRPr="001852C8">
        <w:rPr>
          <w:color w:val="auto"/>
        </w:rPr>
        <w:tab/>
        <w:t xml:space="preserve">                    </w:t>
      </w:r>
    </w:p>
    <w:p w:rsidR="00001553" w:rsidRPr="001852C8" w:rsidRDefault="00C15B2E" w:rsidP="00A46848">
      <w:pPr>
        <w:jc w:val="both"/>
        <w:rPr>
          <w:b/>
          <w:color w:val="auto"/>
        </w:rPr>
      </w:pPr>
      <w:r w:rsidRPr="001852C8">
        <w:rPr>
          <w:b/>
          <w:color w:val="auto"/>
        </w:rPr>
        <w:t>Exkurze</w:t>
      </w:r>
    </w:p>
    <w:p w:rsidR="00A33F43" w:rsidRPr="001852C8" w:rsidRDefault="00C15B2E" w:rsidP="00A46848">
      <w:pPr>
        <w:jc w:val="both"/>
        <w:rPr>
          <w:color w:val="auto"/>
        </w:rPr>
      </w:pPr>
      <w:r w:rsidRPr="001852C8">
        <w:rPr>
          <w:color w:val="auto"/>
        </w:rPr>
        <w:t xml:space="preserve">Během prosince </w:t>
      </w:r>
      <w:r w:rsidR="00FB6F07" w:rsidRPr="001852C8">
        <w:rPr>
          <w:color w:val="auto"/>
        </w:rPr>
        <w:t xml:space="preserve">2018 </w:t>
      </w:r>
      <w:r w:rsidRPr="001852C8">
        <w:rPr>
          <w:color w:val="auto"/>
        </w:rPr>
        <w:t>proběhly dvě exkurze do Drážďan</w:t>
      </w:r>
      <w:r w:rsidR="00A33F43" w:rsidRPr="001852C8">
        <w:rPr>
          <w:color w:val="auto"/>
        </w:rPr>
        <w:t xml:space="preserve"> a Vídně</w:t>
      </w:r>
      <w:r w:rsidRPr="001852C8">
        <w:rPr>
          <w:color w:val="auto"/>
        </w:rPr>
        <w:t xml:space="preserve">, které se zúčastnili </w:t>
      </w:r>
      <w:r w:rsidR="00CC62D8">
        <w:rPr>
          <w:color w:val="auto"/>
        </w:rPr>
        <w:t>žáci</w:t>
      </w:r>
      <w:r w:rsidRPr="001852C8">
        <w:rPr>
          <w:color w:val="auto"/>
        </w:rPr>
        <w:t xml:space="preserve"> se</w:t>
      </w:r>
      <w:r w:rsidR="00A33F43" w:rsidRPr="001852C8">
        <w:rPr>
          <w:color w:val="auto"/>
        </w:rPr>
        <w:t xml:space="preserve">xty, </w:t>
      </w:r>
      <w:r w:rsidR="00DD0DB4">
        <w:rPr>
          <w:color w:val="auto"/>
        </w:rPr>
        <w:t>II</w:t>
      </w:r>
      <w:r w:rsidR="00451788" w:rsidRPr="001852C8">
        <w:rPr>
          <w:color w:val="auto"/>
        </w:rPr>
        <w:t>.</w:t>
      </w:r>
      <w:r w:rsidR="00DD0DB4">
        <w:rPr>
          <w:color w:val="auto"/>
        </w:rPr>
        <w:t xml:space="preserve"> </w:t>
      </w:r>
      <w:r w:rsidR="00451788" w:rsidRPr="001852C8">
        <w:rPr>
          <w:color w:val="auto"/>
        </w:rPr>
        <w:t>G</w:t>
      </w:r>
      <w:r w:rsidR="00A33F43" w:rsidRPr="001852C8">
        <w:rPr>
          <w:color w:val="auto"/>
        </w:rPr>
        <w:t>, I.</w:t>
      </w:r>
      <w:r w:rsidR="00DD0DB4">
        <w:rPr>
          <w:color w:val="auto"/>
        </w:rPr>
        <w:t xml:space="preserve"> </w:t>
      </w:r>
      <w:r w:rsidR="00A33F43" w:rsidRPr="001852C8">
        <w:rPr>
          <w:color w:val="auto"/>
        </w:rPr>
        <w:t>S a</w:t>
      </w:r>
      <w:r w:rsidR="00451788" w:rsidRPr="001852C8">
        <w:rPr>
          <w:color w:val="auto"/>
        </w:rPr>
        <w:t xml:space="preserve"> </w:t>
      </w:r>
      <w:r w:rsidR="00DD0DB4">
        <w:rPr>
          <w:color w:val="auto"/>
        </w:rPr>
        <w:t>II</w:t>
      </w:r>
      <w:r w:rsidR="00A33F43" w:rsidRPr="001852C8">
        <w:rPr>
          <w:color w:val="auto"/>
        </w:rPr>
        <w:t>.</w:t>
      </w:r>
      <w:r w:rsidR="00DD0DB4">
        <w:rPr>
          <w:color w:val="auto"/>
        </w:rPr>
        <w:t> </w:t>
      </w:r>
      <w:r w:rsidR="00A33F43" w:rsidRPr="001852C8">
        <w:rPr>
          <w:color w:val="auto"/>
        </w:rPr>
        <w:t>S.</w:t>
      </w:r>
      <w:r w:rsidRPr="001852C8">
        <w:rPr>
          <w:color w:val="auto"/>
        </w:rPr>
        <w:t xml:space="preserve"> Náplní bylo poznání německých </w:t>
      </w:r>
      <w:r w:rsidR="00A33F43" w:rsidRPr="001852C8">
        <w:rPr>
          <w:color w:val="auto"/>
        </w:rPr>
        <w:t>a rakouských reálií – vánočních zvyků a architektury měst.</w:t>
      </w:r>
      <w:r w:rsidR="00DD0DB4">
        <w:rPr>
          <w:color w:val="auto"/>
        </w:rPr>
        <w:t xml:space="preserve"> </w:t>
      </w:r>
      <w:r w:rsidR="00A33F43" w:rsidRPr="001852C8">
        <w:rPr>
          <w:color w:val="auto"/>
        </w:rPr>
        <w:t>9.</w:t>
      </w:r>
      <w:r w:rsidR="00DD0DB4">
        <w:rPr>
          <w:color w:val="auto"/>
        </w:rPr>
        <w:t xml:space="preserve"> až </w:t>
      </w:r>
      <w:r w:rsidR="00A33F43" w:rsidRPr="001852C8">
        <w:rPr>
          <w:color w:val="auto"/>
        </w:rPr>
        <w:t>1</w:t>
      </w:r>
      <w:r w:rsidR="00DD0DB4">
        <w:rPr>
          <w:color w:val="auto"/>
        </w:rPr>
        <w:t>0. </w:t>
      </w:r>
      <w:r w:rsidR="00A33F43" w:rsidRPr="001852C8">
        <w:rPr>
          <w:color w:val="auto"/>
        </w:rPr>
        <w:t>května se třída sexta zúčastnila poznávacího zájezdu Braniborsko – Berlín, Postupim a Saxenhausen.</w:t>
      </w:r>
    </w:p>
    <w:p w:rsidR="00A33F43" w:rsidRPr="001852C8" w:rsidRDefault="00A33F43" w:rsidP="00A46848">
      <w:pPr>
        <w:jc w:val="both"/>
        <w:rPr>
          <w:color w:val="auto"/>
        </w:rPr>
      </w:pPr>
    </w:p>
    <w:p w:rsidR="00A33F43" w:rsidRPr="001852C8" w:rsidRDefault="00A33F43" w:rsidP="00A46848">
      <w:pPr>
        <w:jc w:val="both"/>
        <w:rPr>
          <w:b/>
          <w:color w:val="auto"/>
        </w:rPr>
      </w:pPr>
      <w:r w:rsidRPr="001852C8">
        <w:rPr>
          <w:b/>
          <w:color w:val="auto"/>
        </w:rPr>
        <w:t>Mezinárodní soutěže</w:t>
      </w:r>
    </w:p>
    <w:p w:rsidR="00A33F43" w:rsidRPr="001852C8" w:rsidRDefault="00A33F43" w:rsidP="00A46848">
      <w:pPr>
        <w:jc w:val="both"/>
        <w:rPr>
          <w:color w:val="auto"/>
        </w:rPr>
      </w:pPr>
      <w:r w:rsidRPr="001852C8">
        <w:rPr>
          <w:b/>
          <w:color w:val="auto"/>
        </w:rPr>
        <w:t xml:space="preserve">Best in Deutsch </w:t>
      </w:r>
      <w:r w:rsidRPr="001852C8">
        <w:rPr>
          <w:color w:val="auto"/>
        </w:rPr>
        <w:t xml:space="preserve">– účast 28 </w:t>
      </w:r>
      <w:r w:rsidR="00CC62D8">
        <w:rPr>
          <w:color w:val="auto"/>
        </w:rPr>
        <w:t>žáků</w:t>
      </w:r>
      <w:r w:rsidRPr="001852C8">
        <w:rPr>
          <w:color w:val="auto"/>
        </w:rPr>
        <w:t xml:space="preserve"> vyššího gymnázia, z 220 škol ze 7 zemí se </w:t>
      </w:r>
      <w:r w:rsidR="00DD0DB4">
        <w:rPr>
          <w:color w:val="auto"/>
        </w:rPr>
        <w:t>škola</w:t>
      </w:r>
      <w:r w:rsidRPr="001852C8">
        <w:rPr>
          <w:color w:val="auto"/>
        </w:rPr>
        <w:t xml:space="preserve"> umístila na celkem 20. místě.</w:t>
      </w:r>
    </w:p>
    <w:p w:rsidR="00A33F43" w:rsidRPr="009210A1" w:rsidRDefault="00A33F43" w:rsidP="009210A1">
      <w:pPr>
        <w:pStyle w:val="FormtovanvHTML"/>
        <w:shd w:val="clear" w:color="auto" w:fill="FFFFFF"/>
        <w:jc w:val="both"/>
        <w:rPr>
          <w:rFonts w:ascii="Times New Roman" w:hAnsi="Times New Roman" w:cs="Times New Roman"/>
          <w:color w:val="auto"/>
          <w:sz w:val="22"/>
          <w:szCs w:val="22"/>
        </w:rPr>
      </w:pPr>
      <w:r w:rsidRPr="009210A1">
        <w:rPr>
          <w:rFonts w:ascii="Times New Roman" w:eastAsia="Times New Roman" w:hAnsi="Times New Roman" w:cs="Times New Roman"/>
          <w:color w:val="auto"/>
          <w:sz w:val="22"/>
          <w:szCs w:val="22"/>
          <w:lang w:eastAsia="cs-CZ"/>
        </w:rPr>
        <w:t xml:space="preserve">V pátek dne 14. </w:t>
      </w:r>
      <w:r w:rsidR="00DD0DB4" w:rsidRPr="009210A1">
        <w:rPr>
          <w:rFonts w:ascii="Times New Roman" w:eastAsia="Times New Roman" w:hAnsi="Times New Roman" w:cs="Times New Roman"/>
          <w:color w:val="auto"/>
          <w:sz w:val="22"/>
          <w:szCs w:val="22"/>
          <w:lang w:eastAsia="cs-CZ"/>
        </w:rPr>
        <w:t>0</w:t>
      </w:r>
      <w:r w:rsidRPr="009210A1">
        <w:rPr>
          <w:rFonts w:ascii="Times New Roman" w:eastAsia="Times New Roman" w:hAnsi="Times New Roman" w:cs="Times New Roman"/>
          <w:color w:val="auto"/>
          <w:sz w:val="22"/>
          <w:szCs w:val="22"/>
          <w:lang w:eastAsia="cs-CZ"/>
        </w:rPr>
        <w:t xml:space="preserve">6. 2019 proběhlo na křesťanském gymnáziu Johanneum v saské </w:t>
      </w:r>
      <w:r w:rsidRPr="009210A1">
        <w:rPr>
          <w:rFonts w:ascii="Times New Roman" w:hAnsi="Times New Roman" w:cs="Times New Roman"/>
          <w:color w:val="auto"/>
          <w:sz w:val="22"/>
          <w:szCs w:val="22"/>
        </w:rPr>
        <w:t xml:space="preserve">Hoyerswerdě vyhlášení soutěže Flucht, Vertreibung, Integration, do které přispělo na 80 </w:t>
      </w:r>
      <w:r w:rsidR="00CC62D8" w:rsidRPr="009210A1">
        <w:rPr>
          <w:rFonts w:ascii="Times New Roman" w:hAnsi="Times New Roman" w:cs="Times New Roman"/>
          <w:color w:val="auto"/>
          <w:sz w:val="22"/>
          <w:szCs w:val="22"/>
        </w:rPr>
        <w:t>žáků</w:t>
      </w:r>
      <w:r w:rsidRPr="009210A1">
        <w:rPr>
          <w:rFonts w:ascii="Times New Roman" w:hAnsi="Times New Roman" w:cs="Times New Roman"/>
          <w:color w:val="auto"/>
          <w:sz w:val="22"/>
          <w:szCs w:val="22"/>
        </w:rPr>
        <w:t xml:space="preserve"> ze Saska, Polska a historicky poprvé </w:t>
      </w:r>
      <w:r w:rsidRPr="009210A1">
        <w:rPr>
          <w:rFonts w:ascii="Times New Roman" w:hAnsi="Times New Roman" w:cs="Times New Roman"/>
          <w:color w:val="auto"/>
          <w:sz w:val="22"/>
          <w:szCs w:val="22"/>
        </w:rPr>
        <w:lastRenderedPageBreak/>
        <w:t>také z Česka.</w:t>
      </w:r>
      <w:r w:rsidR="00A46848" w:rsidRPr="009210A1">
        <w:rPr>
          <w:rFonts w:ascii="Times New Roman" w:hAnsi="Times New Roman" w:cs="Times New Roman"/>
          <w:color w:val="auto"/>
          <w:sz w:val="22"/>
          <w:szCs w:val="22"/>
        </w:rPr>
        <w:t xml:space="preserve"> </w:t>
      </w:r>
      <w:r w:rsidR="009210A1" w:rsidRPr="009210A1">
        <w:rPr>
          <w:rFonts w:ascii="Times New Roman" w:hAnsi="Times New Roman" w:cs="Times New Roman"/>
          <w:color w:val="auto"/>
          <w:sz w:val="22"/>
          <w:szCs w:val="22"/>
        </w:rPr>
        <w:t xml:space="preserve">Školu, celé </w:t>
      </w:r>
      <w:r w:rsidRPr="009210A1">
        <w:rPr>
          <w:rFonts w:ascii="Times New Roman" w:hAnsi="Times New Roman" w:cs="Times New Roman"/>
          <w:color w:val="auto"/>
          <w:sz w:val="22"/>
          <w:szCs w:val="22"/>
        </w:rPr>
        <w:t>město, a vlastně i region,</w:t>
      </w:r>
      <w:r w:rsidR="009210A1" w:rsidRPr="009210A1">
        <w:rPr>
          <w:rFonts w:ascii="Times New Roman" w:hAnsi="Times New Roman" w:cs="Times New Roman"/>
          <w:color w:val="auto"/>
          <w:sz w:val="22"/>
          <w:szCs w:val="22"/>
        </w:rPr>
        <w:t xml:space="preserve"> reprezentoval žák oktávy, </w:t>
      </w:r>
      <w:r w:rsidRPr="009210A1">
        <w:rPr>
          <w:rFonts w:ascii="Times New Roman" w:hAnsi="Times New Roman" w:cs="Times New Roman"/>
          <w:color w:val="auto"/>
          <w:sz w:val="22"/>
          <w:szCs w:val="22"/>
        </w:rPr>
        <w:t>který se ve své práci věnoval poválečné situaci ve městě</w:t>
      </w:r>
      <w:r w:rsidR="00A46848" w:rsidRPr="009210A1">
        <w:rPr>
          <w:rFonts w:ascii="Times New Roman" w:hAnsi="Times New Roman" w:cs="Times New Roman"/>
          <w:color w:val="auto"/>
          <w:sz w:val="22"/>
          <w:szCs w:val="22"/>
        </w:rPr>
        <w:t xml:space="preserve"> </w:t>
      </w:r>
      <w:r w:rsidRPr="009210A1">
        <w:rPr>
          <w:rFonts w:ascii="Times New Roman" w:hAnsi="Times New Roman" w:cs="Times New Roman"/>
          <w:color w:val="auto"/>
          <w:sz w:val="22"/>
          <w:szCs w:val="22"/>
        </w:rPr>
        <w:t>Klášterci</w:t>
      </w:r>
      <w:r w:rsidR="009210A1">
        <w:rPr>
          <w:rFonts w:ascii="Times New Roman" w:hAnsi="Times New Roman" w:cs="Times New Roman"/>
          <w:color w:val="auto"/>
          <w:sz w:val="22"/>
          <w:szCs w:val="22"/>
        </w:rPr>
        <w:t xml:space="preserve"> nad Ohří</w:t>
      </w:r>
      <w:r w:rsidRPr="009210A1">
        <w:rPr>
          <w:rFonts w:ascii="Times New Roman" w:hAnsi="Times New Roman" w:cs="Times New Roman"/>
          <w:color w:val="auto"/>
          <w:sz w:val="22"/>
          <w:szCs w:val="22"/>
        </w:rPr>
        <w:t xml:space="preserve"> a pokusil se o digitální rekonstrukci radnice. </w:t>
      </w:r>
      <w:r w:rsidR="009210A1">
        <w:rPr>
          <w:rFonts w:ascii="Times New Roman" w:hAnsi="Times New Roman" w:cs="Times New Roman"/>
          <w:color w:val="auto"/>
          <w:sz w:val="22"/>
          <w:szCs w:val="22"/>
        </w:rPr>
        <w:t>Jeho práce byla oceněna 3. </w:t>
      </w:r>
      <w:r w:rsidR="00A46848" w:rsidRPr="009210A1">
        <w:rPr>
          <w:rFonts w:ascii="Times New Roman" w:hAnsi="Times New Roman" w:cs="Times New Roman"/>
          <w:color w:val="auto"/>
          <w:sz w:val="22"/>
          <w:szCs w:val="22"/>
        </w:rPr>
        <w:t>místem.</w:t>
      </w:r>
    </w:p>
    <w:p w:rsidR="00A33F43" w:rsidRDefault="00A33F43" w:rsidP="00A46848">
      <w:pPr>
        <w:jc w:val="both"/>
        <w:rPr>
          <w:b/>
          <w:color w:val="auto"/>
        </w:rPr>
      </w:pPr>
    </w:p>
    <w:p w:rsidR="009210A1" w:rsidRPr="009210A1" w:rsidRDefault="009210A1" w:rsidP="00A46848">
      <w:pPr>
        <w:jc w:val="both"/>
        <w:rPr>
          <w:b/>
          <w:color w:val="auto"/>
        </w:rPr>
      </w:pPr>
    </w:p>
    <w:p w:rsidR="00001553" w:rsidRPr="001852C8" w:rsidRDefault="00C15B2E" w:rsidP="009210A1">
      <w:pPr>
        <w:pStyle w:val="Nadpis1"/>
        <w:spacing w:after="0"/>
        <w:rPr>
          <w:color w:val="auto"/>
        </w:rPr>
      </w:pPr>
      <w:bookmarkStart w:id="21" w:name="_Toc20310773"/>
      <w:r w:rsidRPr="001852C8">
        <w:rPr>
          <w:color w:val="auto"/>
        </w:rPr>
        <w:t>Spolupráce s vysokými školami</w:t>
      </w:r>
      <w:bookmarkEnd w:id="21"/>
    </w:p>
    <w:p w:rsidR="009210A1" w:rsidRDefault="009210A1" w:rsidP="001852C8">
      <w:pPr>
        <w:pStyle w:val="FormtovanvHTML"/>
        <w:shd w:val="clear" w:color="auto" w:fill="FFFFFF"/>
        <w:jc w:val="both"/>
        <w:rPr>
          <w:rFonts w:ascii="Times New Roman" w:hAnsi="Times New Roman" w:cs="Times New Roman"/>
          <w:color w:val="auto"/>
          <w:sz w:val="22"/>
          <w:szCs w:val="22"/>
        </w:rPr>
      </w:pPr>
    </w:p>
    <w:p w:rsidR="001D596F" w:rsidRPr="001852C8" w:rsidRDefault="00C15B2E" w:rsidP="001852C8">
      <w:pPr>
        <w:pStyle w:val="FormtovanvHTML"/>
        <w:shd w:val="clear" w:color="auto" w:fill="FFFFFF"/>
        <w:jc w:val="both"/>
        <w:rPr>
          <w:rFonts w:ascii="Times New Roman" w:hAnsi="Times New Roman" w:cs="Times New Roman"/>
          <w:color w:val="auto"/>
          <w:sz w:val="22"/>
          <w:szCs w:val="22"/>
        </w:rPr>
      </w:pPr>
      <w:r w:rsidRPr="001852C8">
        <w:rPr>
          <w:rFonts w:ascii="Times New Roman" w:hAnsi="Times New Roman" w:cs="Times New Roman"/>
          <w:color w:val="auto"/>
          <w:sz w:val="22"/>
          <w:szCs w:val="22"/>
        </w:rPr>
        <w:t>V roce 201</w:t>
      </w:r>
      <w:r w:rsidR="00733E3B" w:rsidRPr="001852C8">
        <w:rPr>
          <w:rFonts w:ascii="Times New Roman" w:hAnsi="Times New Roman" w:cs="Times New Roman"/>
          <w:color w:val="auto"/>
          <w:sz w:val="22"/>
          <w:szCs w:val="22"/>
        </w:rPr>
        <w:t>8</w:t>
      </w:r>
      <w:r w:rsidRPr="001852C8">
        <w:rPr>
          <w:rFonts w:ascii="Times New Roman" w:hAnsi="Times New Roman" w:cs="Times New Roman"/>
          <w:color w:val="auto"/>
          <w:sz w:val="22"/>
          <w:szCs w:val="22"/>
        </w:rPr>
        <w:t>/201</w:t>
      </w:r>
      <w:r w:rsidR="00733E3B" w:rsidRPr="001852C8">
        <w:rPr>
          <w:rFonts w:ascii="Times New Roman" w:hAnsi="Times New Roman" w:cs="Times New Roman"/>
          <w:color w:val="auto"/>
          <w:sz w:val="22"/>
          <w:szCs w:val="22"/>
        </w:rPr>
        <w:t>9</w:t>
      </w:r>
      <w:r w:rsidRPr="001852C8">
        <w:rPr>
          <w:rFonts w:ascii="Times New Roman" w:hAnsi="Times New Roman" w:cs="Times New Roman"/>
          <w:color w:val="auto"/>
          <w:sz w:val="22"/>
          <w:szCs w:val="22"/>
        </w:rPr>
        <w:t xml:space="preserve"> pokračovala spolupráce s Metropolitní univerzitou Praha, o.p.s., jejímž předmětem je mimo jiné zajišťování vzdělávacích programů pro GSOŠ. </w:t>
      </w:r>
      <w:r w:rsidR="001D596F" w:rsidRPr="001852C8">
        <w:rPr>
          <w:rFonts w:ascii="Times New Roman" w:hAnsi="Times New Roman" w:cs="Times New Roman"/>
          <w:color w:val="auto"/>
          <w:sz w:val="22"/>
          <w:szCs w:val="22"/>
        </w:rPr>
        <w:t xml:space="preserve"> V 1. polol</w:t>
      </w:r>
      <w:r w:rsidR="005A446B" w:rsidRPr="001852C8">
        <w:rPr>
          <w:rFonts w:ascii="Times New Roman" w:hAnsi="Times New Roman" w:cs="Times New Roman"/>
          <w:color w:val="auto"/>
          <w:sz w:val="22"/>
          <w:szCs w:val="22"/>
        </w:rPr>
        <w:t>etí školního roku se uskutečnila série přednáškových seminářů</w:t>
      </w:r>
      <w:r w:rsidR="001D596F" w:rsidRPr="001852C8">
        <w:rPr>
          <w:rFonts w:ascii="Times New Roman" w:hAnsi="Times New Roman" w:cs="Times New Roman"/>
          <w:color w:val="auto"/>
          <w:sz w:val="22"/>
          <w:szCs w:val="22"/>
        </w:rPr>
        <w:t xml:space="preserve"> pro </w:t>
      </w:r>
      <w:r w:rsidR="00CC62D8">
        <w:rPr>
          <w:rFonts w:ascii="Times New Roman" w:hAnsi="Times New Roman" w:cs="Times New Roman"/>
          <w:color w:val="auto"/>
          <w:sz w:val="22"/>
          <w:szCs w:val="22"/>
        </w:rPr>
        <w:t>žáky</w:t>
      </w:r>
      <w:r w:rsidR="001D596F" w:rsidRPr="001852C8">
        <w:rPr>
          <w:rFonts w:ascii="Times New Roman" w:hAnsi="Times New Roman" w:cs="Times New Roman"/>
          <w:color w:val="auto"/>
          <w:sz w:val="22"/>
          <w:szCs w:val="22"/>
        </w:rPr>
        <w:t xml:space="preserve"> </w:t>
      </w:r>
      <w:r w:rsidR="005A446B" w:rsidRPr="001852C8">
        <w:rPr>
          <w:rFonts w:ascii="Times New Roman" w:hAnsi="Times New Roman" w:cs="Times New Roman"/>
          <w:color w:val="auto"/>
          <w:sz w:val="22"/>
          <w:szCs w:val="22"/>
        </w:rPr>
        <w:t xml:space="preserve">2. a </w:t>
      </w:r>
      <w:r w:rsidR="001D596F" w:rsidRPr="001852C8">
        <w:rPr>
          <w:rFonts w:ascii="Times New Roman" w:hAnsi="Times New Roman" w:cs="Times New Roman"/>
          <w:color w:val="auto"/>
          <w:sz w:val="22"/>
          <w:szCs w:val="22"/>
        </w:rPr>
        <w:t xml:space="preserve">3. ročníků z oblasti občanského práva. </w:t>
      </w:r>
      <w:r w:rsidR="00CC62D8">
        <w:rPr>
          <w:rFonts w:ascii="Times New Roman" w:hAnsi="Times New Roman" w:cs="Times New Roman"/>
          <w:color w:val="auto"/>
          <w:sz w:val="22"/>
          <w:szCs w:val="22"/>
        </w:rPr>
        <w:t>Žáci</w:t>
      </w:r>
      <w:r w:rsidR="005A446B" w:rsidRPr="001852C8">
        <w:rPr>
          <w:rFonts w:ascii="Times New Roman" w:hAnsi="Times New Roman" w:cs="Times New Roman"/>
          <w:color w:val="auto"/>
          <w:sz w:val="22"/>
          <w:szCs w:val="22"/>
        </w:rPr>
        <w:t xml:space="preserve"> čtvrtých ročníků se zúčastnili komponovaného setkání zaměřeného na rozvoj komunikačních dovedností s osobnostmi České televize přímo na akademické půdě Metropolitní univerzity.</w:t>
      </w:r>
    </w:p>
    <w:p w:rsidR="005A446B" w:rsidRPr="001852C8" w:rsidRDefault="005A446B" w:rsidP="001852C8">
      <w:pPr>
        <w:pStyle w:val="FormtovanvHTML"/>
        <w:shd w:val="clear" w:color="auto" w:fill="FFFFFF"/>
        <w:jc w:val="both"/>
        <w:rPr>
          <w:rFonts w:ascii="Times New Roman" w:hAnsi="Times New Roman" w:cs="Times New Roman"/>
          <w:color w:val="auto"/>
          <w:sz w:val="22"/>
          <w:szCs w:val="22"/>
        </w:rPr>
      </w:pPr>
      <w:r w:rsidRPr="001852C8">
        <w:rPr>
          <w:rFonts w:ascii="Times New Roman" w:hAnsi="Times New Roman" w:cs="Times New Roman"/>
          <w:color w:val="auto"/>
          <w:sz w:val="22"/>
          <w:szCs w:val="22"/>
        </w:rPr>
        <w:t>Pro příští školní rok jsou naplánovány přednáškové semináře zaměřené na moderní dějiny, zejména v souvislosti s 30. výročím pádu komunismu.</w:t>
      </w:r>
    </w:p>
    <w:p w:rsidR="00001553" w:rsidRPr="001852C8" w:rsidRDefault="00001553">
      <w:pPr>
        <w:ind w:firstLine="708"/>
        <w:jc w:val="both"/>
        <w:rPr>
          <w:color w:val="auto"/>
        </w:rPr>
      </w:pPr>
    </w:p>
    <w:p w:rsidR="00001553" w:rsidRPr="001852C8" w:rsidRDefault="00001553">
      <w:pPr>
        <w:ind w:firstLine="708"/>
        <w:jc w:val="both"/>
        <w:rPr>
          <w:color w:val="auto"/>
        </w:rPr>
      </w:pPr>
    </w:p>
    <w:p w:rsidR="00001553" w:rsidRPr="001852C8" w:rsidRDefault="00C15B2E" w:rsidP="009210A1">
      <w:pPr>
        <w:pStyle w:val="Nadpis1"/>
        <w:spacing w:after="0"/>
        <w:rPr>
          <w:color w:val="auto"/>
        </w:rPr>
      </w:pPr>
      <w:bookmarkStart w:id="22" w:name="_Toc20310774"/>
      <w:r w:rsidRPr="001852C8">
        <w:rPr>
          <w:color w:val="auto"/>
        </w:rPr>
        <w:t>Spolupráce s partnery školy</w:t>
      </w:r>
      <w:bookmarkEnd w:id="22"/>
    </w:p>
    <w:p w:rsidR="009210A1" w:rsidRDefault="009210A1" w:rsidP="009210A1">
      <w:pPr>
        <w:jc w:val="both"/>
        <w:rPr>
          <w:color w:val="auto"/>
        </w:rPr>
      </w:pPr>
    </w:p>
    <w:p w:rsidR="00001553" w:rsidRPr="001852C8" w:rsidRDefault="009210A1" w:rsidP="009210A1">
      <w:pPr>
        <w:jc w:val="both"/>
        <w:rPr>
          <w:color w:val="auto"/>
        </w:rPr>
      </w:pPr>
      <w:r>
        <w:rPr>
          <w:color w:val="auto"/>
        </w:rPr>
        <w:t xml:space="preserve">Teoretická výuka na </w:t>
      </w:r>
      <w:r w:rsidR="00C15B2E" w:rsidRPr="001852C8">
        <w:rPr>
          <w:color w:val="auto"/>
        </w:rPr>
        <w:t>škole je obohacována dalšími aktivitami. Podporuje</w:t>
      </w:r>
      <w:r>
        <w:rPr>
          <w:color w:val="auto"/>
        </w:rPr>
        <w:t xml:space="preserve"> se</w:t>
      </w:r>
      <w:r w:rsidR="00C15B2E" w:rsidRPr="001852C8">
        <w:rPr>
          <w:color w:val="auto"/>
        </w:rPr>
        <w:t xml:space="preserve"> projektové vyučování, pořád</w:t>
      </w:r>
      <w:r>
        <w:rPr>
          <w:color w:val="auto"/>
        </w:rPr>
        <w:t>ají se</w:t>
      </w:r>
      <w:r w:rsidR="00C15B2E" w:rsidRPr="001852C8">
        <w:rPr>
          <w:color w:val="auto"/>
        </w:rPr>
        <w:t xml:space="preserve"> výchovně vzdělávací exkurze, odborné přednášky, žá</w:t>
      </w:r>
      <w:r>
        <w:rPr>
          <w:color w:val="auto"/>
        </w:rPr>
        <w:t>ci jsou</w:t>
      </w:r>
      <w:r w:rsidR="00C15B2E" w:rsidRPr="001852C8">
        <w:rPr>
          <w:color w:val="auto"/>
        </w:rPr>
        <w:t xml:space="preserve"> zapoj</w:t>
      </w:r>
      <w:r>
        <w:rPr>
          <w:color w:val="auto"/>
        </w:rPr>
        <w:t xml:space="preserve">ováni </w:t>
      </w:r>
      <w:r w:rsidR="00C15B2E" w:rsidRPr="001852C8">
        <w:rPr>
          <w:color w:val="auto"/>
        </w:rPr>
        <w:t>do charitativních akcí a různých mimoškolních aktivit.</w:t>
      </w:r>
    </w:p>
    <w:p w:rsidR="00001553" w:rsidRPr="001852C8" w:rsidRDefault="009210A1" w:rsidP="009210A1">
      <w:pPr>
        <w:jc w:val="both"/>
        <w:rPr>
          <w:color w:val="auto"/>
        </w:rPr>
      </w:pPr>
      <w:r>
        <w:rPr>
          <w:color w:val="auto"/>
        </w:rPr>
        <w:t>Škola s</w:t>
      </w:r>
      <w:r w:rsidR="00C15B2E" w:rsidRPr="001852C8">
        <w:rPr>
          <w:color w:val="auto"/>
        </w:rPr>
        <w:t>polupracuje s městem Klášterec nad Ohří, s kulturními a sportovními organizacemi. Exkurze a odborné praxe pro žáky pomáhají zajišťovat smluvní partneři:</w:t>
      </w:r>
    </w:p>
    <w:p w:rsidR="00001553" w:rsidRPr="001852C8" w:rsidRDefault="00C15B2E">
      <w:pPr>
        <w:ind w:firstLine="708"/>
        <w:jc w:val="both"/>
        <w:rPr>
          <w:color w:val="auto"/>
        </w:rPr>
      </w:pPr>
      <w:r w:rsidRPr="001852C8">
        <w:rPr>
          <w:color w:val="auto"/>
        </w:rPr>
        <w:t>Městský ústav sociálních služeb Klášterec n</w:t>
      </w:r>
      <w:r w:rsidR="009210A1">
        <w:rPr>
          <w:color w:val="auto"/>
        </w:rPr>
        <w:t>ad</w:t>
      </w:r>
      <w:r w:rsidRPr="001852C8">
        <w:rPr>
          <w:color w:val="auto"/>
        </w:rPr>
        <w:t xml:space="preserve"> Ohří</w:t>
      </w:r>
    </w:p>
    <w:p w:rsidR="00001553" w:rsidRPr="001852C8" w:rsidRDefault="00C15B2E">
      <w:pPr>
        <w:ind w:firstLine="708"/>
        <w:jc w:val="both"/>
        <w:rPr>
          <w:color w:val="auto"/>
        </w:rPr>
      </w:pPr>
      <w:r w:rsidRPr="001852C8">
        <w:rPr>
          <w:color w:val="auto"/>
        </w:rPr>
        <w:t>OSSZ Chomutov</w:t>
      </w:r>
    </w:p>
    <w:p w:rsidR="00001553" w:rsidRPr="001852C8" w:rsidRDefault="00C15B2E">
      <w:pPr>
        <w:ind w:firstLine="708"/>
        <w:jc w:val="both"/>
        <w:rPr>
          <w:color w:val="auto"/>
        </w:rPr>
      </w:pPr>
      <w:r w:rsidRPr="001852C8">
        <w:rPr>
          <w:color w:val="auto"/>
        </w:rPr>
        <w:t>Městský úřad Klášterec n</w:t>
      </w:r>
      <w:r w:rsidR="009210A1">
        <w:rPr>
          <w:color w:val="auto"/>
        </w:rPr>
        <w:t>ad</w:t>
      </w:r>
      <w:r w:rsidRPr="001852C8">
        <w:rPr>
          <w:color w:val="auto"/>
        </w:rPr>
        <w:t xml:space="preserve"> Ohří</w:t>
      </w:r>
    </w:p>
    <w:p w:rsidR="00001553" w:rsidRPr="001852C8" w:rsidRDefault="00C15B2E">
      <w:pPr>
        <w:ind w:firstLine="708"/>
        <w:jc w:val="both"/>
        <w:rPr>
          <w:color w:val="auto"/>
        </w:rPr>
      </w:pPr>
      <w:r w:rsidRPr="001852C8">
        <w:rPr>
          <w:color w:val="auto"/>
        </w:rPr>
        <w:t>Městský úřad Kadaň</w:t>
      </w:r>
    </w:p>
    <w:p w:rsidR="00F747FA" w:rsidRPr="001852C8" w:rsidRDefault="00C15B2E" w:rsidP="00F747FA">
      <w:pPr>
        <w:tabs>
          <w:tab w:val="center" w:pos="5219"/>
        </w:tabs>
        <w:ind w:firstLine="708"/>
        <w:jc w:val="both"/>
        <w:rPr>
          <w:color w:val="auto"/>
        </w:rPr>
      </w:pPr>
      <w:r w:rsidRPr="001852C8">
        <w:rPr>
          <w:color w:val="auto"/>
        </w:rPr>
        <w:t xml:space="preserve">Úřad práce ČR, kontaktní pracoviště </w:t>
      </w:r>
      <w:r w:rsidR="00994B8E" w:rsidRPr="001852C8">
        <w:rPr>
          <w:color w:val="auto"/>
        </w:rPr>
        <w:t>Jirkov</w:t>
      </w:r>
    </w:p>
    <w:p w:rsidR="00F747FA" w:rsidRPr="001852C8" w:rsidRDefault="00F747FA" w:rsidP="00F747FA">
      <w:pPr>
        <w:tabs>
          <w:tab w:val="center" w:pos="5219"/>
        </w:tabs>
        <w:ind w:firstLine="708"/>
        <w:jc w:val="both"/>
        <w:rPr>
          <w:color w:val="auto"/>
        </w:rPr>
      </w:pPr>
      <w:r w:rsidRPr="001852C8">
        <w:rPr>
          <w:color w:val="auto"/>
        </w:rPr>
        <w:t>Úřad práce ČR, kontaktní pracoviště Chomutov</w:t>
      </w:r>
    </w:p>
    <w:p w:rsidR="00001553" w:rsidRPr="001852C8" w:rsidRDefault="00F747FA" w:rsidP="00F747FA">
      <w:pPr>
        <w:ind w:firstLine="708"/>
        <w:jc w:val="both"/>
        <w:rPr>
          <w:color w:val="auto"/>
        </w:rPr>
      </w:pPr>
      <w:r w:rsidRPr="001852C8">
        <w:rPr>
          <w:color w:val="auto"/>
        </w:rPr>
        <w:t>Úřad práce ČR, kontaktní pracoviště Klášterec n</w:t>
      </w:r>
      <w:r w:rsidR="009210A1">
        <w:rPr>
          <w:color w:val="auto"/>
        </w:rPr>
        <w:t>ad</w:t>
      </w:r>
      <w:r w:rsidRPr="001852C8">
        <w:rPr>
          <w:color w:val="auto"/>
        </w:rPr>
        <w:t xml:space="preserve"> Ohří</w:t>
      </w:r>
      <w:r w:rsidRPr="001852C8">
        <w:rPr>
          <w:color w:val="auto"/>
        </w:rPr>
        <w:tab/>
      </w:r>
    </w:p>
    <w:p w:rsidR="00001553" w:rsidRPr="001852C8" w:rsidRDefault="00C15B2E">
      <w:pPr>
        <w:ind w:firstLine="708"/>
        <w:jc w:val="both"/>
        <w:rPr>
          <w:color w:val="auto"/>
        </w:rPr>
      </w:pPr>
      <w:r w:rsidRPr="001852C8">
        <w:rPr>
          <w:color w:val="auto"/>
        </w:rPr>
        <w:t>Výchovný ústav a středisko výchovné péče Pšov</w:t>
      </w:r>
    </w:p>
    <w:p w:rsidR="00001553" w:rsidRPr="001852C8" w:rsidRDefault="00C15B2E">
      <w:pPr>
        <w:ind w:firstLine="708"/>
        <w:jc w:val="both"/>
        <w:rPr>
          <w:color w:val="auto"/>
        </w:rPr>
      </w:pPr>
      <w:r w:rsidRPr="001852C8">
        <w:rPr>
          <w:color w:val="auto"/>
        </w:rPr>
        <w:t>Krajský dětský domov pro děti do 3 let Karlovy Vary</w:t>
      </w:r>
    </w:p>
    <w:p w:rsidR="00001553" w:rsidRPr="001852C8" w:rsidRDefault="00C15B2E">
      <w:pPr>
        <w:ind w:firstLine="708"/>
        <w:jc w:val="both"/>
        <w:rPr>
          <w:color w:val="auto"/>
        </w:rPr>
      </w:pPr>
      <w:r w:rsidRPr="001852C8">
        <w:rPr>
          <w:color w:val="auto"/>
        </w:rPr>
        <w:t>Úřad práce ČR, kontaktní pracoviště Karlovy Vary</w:t>
      </w:r>
    </w:p>
    <w:p w:rsidR="00001553" w:rsidRPr="001852C8" w:rsidRDefault="00C15B2E">
      <w:pPr>
        <w:ind w:left="708"/>
        <w:jc w:val="both"/>
        <w:rPr>
          <w:color w:val="auto"/>
        </w:rPr>
      </w:pPr>
      <w:r w:rsidRPr="001852C8">
        <w:rPr>
          <w:color w:val="auto"/>
        </w:rPr>
        <w:t>Mateřská škola Klášterec n</w:t>
      </w:r>
      <w:r w:rsidR="009210A1">
        <w:rPr>
          <w:color w:val="auto"/>
        </w:rPr>
        <w:t>ad</w:t>
      </w:r>
      <w:r w:rsidRPr="001852C8">
        <w:rPr>
          <w:color w:val="auto"/>
        </w:rPr>
        <w:t xml:space="preserve"> Ohří</w:t>
      </w:r>
    </w:p>
    <w:p w:rsidR="00001553" w:rsidRPr="001852C8" w:rsidRDefault="00C15B2E">
      <w:pPr>
        <w:ind w:left="708"/>
        <w:jc w:val="both"/>
        <w:rPr>
          <w:color w:val="auto"/>
        </w:rPr>
      </w:pPr>
      <w:r w:rsidRPr="001852C8">
        <w:rPr>
          <w:color w:val="auto"/>
        </w:rPr>
        <w:t>Začít spolu, ZŠ a MŠ Kadaň</w:t>
      </w:r>
    </w:p>
    <w:p w:rsidR="00001553" w:rsidRPr="001852C8" w:rsidRDefault="00C15B2E">
      <w:pPr>
        <w:ind w:left="708"/>
        <w:jc w:val="both"/>
        <w:rPr>
          <w:color w:val="auto"/>
        </w:rPr>
      </w:pPr>
      <w:r w:rsidRPr="001852C8">
        <w:rPr>
          <w:color w:val="auto"/>
        </w:rPr>
        <w:t>Sociální služby Chomutov</w:t>
      </w:r>
    </w:p>
    <w:p w:rsidR="00001553" w:rsidRPr="001852C8" w:rsidRDefault="00C15B2E">
      <w:pPr>
        <w:ind w:left="708"/>
        <w:jc w:val="both"/>
        <w:rPr>
          <w:color w:val="auto"/>
        </w:rPr>
      </w:pPr>
      <w:r w:rsidRPr="001852C8">
        <w:rPr>
          <w:color w:val="auto"/>
        </w:rPr>
        <w:t>Radka Kadaň</w:t>
      </w:r>
    </w:p>
    <w:p w:rsidR="00001553" w:rsidRPr="001852C8" w:rsidRDefault="00C15B2E">
      <w:pPr>
        <w:ind w:left="708"/>
        <w:jc w:val="both"/>
        <w:rPr>
          <w:color w:val="auto"/>
        </w:rPr>
      </w:pPr>
      <w:r w:rsidRPr="001852C8">
        <w:rPr>
          <w:color w:val="auto"/>
        </w:rPr>
        <w:t>Naděje Klášterec nad Ohří</w:t>
      </w:r>
    </w:p>
    <w:p w:rsidR="00001553" w:rsidRPr="001852C8" w:rsidRDefault="00C15B2E">
      <w:pPr>
        <w:ind w:left="708"/>
        <w:jc w:val="both"/>
        <w:rPr>
          <w:color w:val="auto"/>
        </w:rPr>
      </w:pPr>
      <w:r w:rsidRPr="001852C8">
        <w:rPr>
          <w:color w:val="auto"/>
        </w:rPr>
        <w:t>MŠ Olgy Havlové Kadaň</w:t>
      </w:r>
    </w:p>
    <w:p w:rsidR="00001553" w:rsidRPr="001852C8" w:rsidRDefault="00C15B2E">
      <w:pPr>
        <w:ind w:left="708"/>
        <w:jc w:val="both"/>
        <w:rPr>
          <w:color w:val="auto"/>
        </w:rPr>
      </w:pPr>
      <w:r w:rsidRPr="001852C8">
        <w:rPr>
          <w:color w:val="auto"/>
        </w:rPr>
        <w:t>Domovy sociálních služeb Kadaň a Mašťov</w:t>
      </w:r>
    </w:p>
    <w:p w:rsidR="00001553" w:rsidRPr="001852C8" w:rsidRDefault="00C15B2E">
      <w:pPr>
        <w:ind w:left="708"/>
        <w:jc w:val="both"/>
        <w:rPr>
          <w:color w:val="auto"/>
        </w:rPr>
      </w:pPr>
      <w:r w:rsidRPr="001852C8">
        <w:rPr>
          <w:color w:val="auto"/>
        </w:rPr>
        <w:t xml:space="preserve">Městská správa sociálních služeb </w:t>
      </w:r>
      <w:r w:rsidR="002F059D" w:rsidRPr="001852C8">
        <w:rPr>
          <w:color w:val="auto"/>
        </w:rPr>
        <w:t>Kadaň</w:t>
      </w:r>
    </w:p>
    <w:p w:rsidR="002F059D" w:rsidRPr="001852C8" w:rsidRDefault="002F059D" w:rsidP="002F059D">
      <w:pPr>
        <w:ind w:left="708"/>
        <w:jc w:val="both"/>
        <w:rPr>
          <w:color w:val="auto"/>
        </w:rPr>
      </w:pPr>
      <w:r w:rsidRPr="001852C8">
        <w:rPr>
          <w:color w:val="auto"/>
        </w:rPr>
        <w:t>Městská správa sociálních služeb Vejprty</w:t>
      </w:r>
    </w:p>
    <w:p w:rsidR="00001553" w:rsidRPr="001852C8" w:rsidRDefault="00C15B2E">
      <w:pPr>
        <w:ind w:left="708"/>
        <w:jc w:val="both"/>
        <w:rPr>
          <w:color w:val="auto"/>
        </w:rPr>
      </w:pPr>
      <w:r w:rsidRPr="001852C8">
        <w:rPr>
          <w:color w:val="auto"/>
        </w:rPr>
        <w:t>ZŠ a MŠ při nemocnici Kadaň</w:t>
      </w:r>
    </w:p>
    <w:p w:rsidR="00001553" w:rsidRPr="001852C8" w:rsidRDefault="00C15B2E">
      <w:pPr>
        <w:ind w:left="708"/>
        <w:jc w:val="both"/>
        <w:rPr>
          <w:color w:val="auto"/>
        </w:rPr>
      </w:pPr>
      <w:r w:rsidRPr="001852C8">
        <w:rPr>
          <w:color w:val="auto"/>
        </w:rPr>
        <w:t xml:space="preserve">Dětský domov a Školní jídelna </w:t>
      </w:r>
      <w:r w:rsidR="004C4083" w:rsidRPr="001852C8">
        <w:rPr>
          <w:color w:val="auto"/>
        </w:rPr>
        <w:t>Chomutov</w:t>
      </w:r>
    </w:p>
    <w:p w:rsidR="00F747FA" w:rsidRPr="001852C8" w:rsidRDefault="00F747FA" w:rsidP="00F747FA">
      <w:pPr>
        <w:ind w:left="708"/>
        <w:jc w:val="both"/>
        <w:rPr>
          <w:color w:val="auto"/>
        </w:rPr>
      </w:pPr>
      <w:r w:rsidRPr="001852C8">
        <w:rPr>
          <w:color w:val="auto"/>
        </w:rPr>
        <w:t>Dětský domov a Školní jídelna Mašťov</w:t>
      </w:r>
    </w:p>
    <w:p w:rsidR="00001553" w:rsidRPr="001852C8" w:rsidRDefault="00C15B2E">
      <w:pPr>
        <w:ind w:left="708"/>
        <w:jc w:val="both"/>
        <w:rPr>
          <w:color w:val="auto"/>
        </w:rPr>
      </w:pPr>
      <w:r w:rsidRPr="001852C8">
        <w:rPr>
          <w:color w:val="auto"/>
        </w:rPr>
        <w:t>Montessori rodinná mateřská škola o.p.s. Chomutov</w:t>
      </w:r>
    </w:p>
    <w:p w:rsidR="00001553" w:rsidRPr="001852C8" w:rsidRDefault="00C15B2E">
      <w:pPr>
        <w:ind w:left="708"/>
        <w:jc w:val="both"/>
        <w:rPr>
          <w:color w:val="auto"/>
        </w:rPr>
      </w:pPr>
      <w:r w:rsidRPr="001852C8">
        <w:rPr>
          <w:color w:val="auto"/>
        </w:rPr>
        <w:t xml:space="preserve">Statutární město </w:t>
      </w:r>
      <w:r w:rsidR="00F747FA" w:rsidRPr="001852C8">
        <w:rPr>
          <w:color w:val="auto"/>
        </w:rPr>
        <w:t>Karlovy Vary</w:t>
      </w:r>
    </w:p>
    <w:p w:rsidR="00001553" w:rsidRPr="001852C8" w:rsidRDefault="00C15B2E">
      <w:pPr>
        <w:ind w:left="708"/>
        <w:jc w:val="both"/>
        <w:rPr>
          <w:color w:val="auto"/>
        </w:rPr>
      </w:pPr>
      <w:r w:rsidRPr="001852C8">
        <w:rPr>
          <w:color w:val="auto"/>
        </w:rPr>
        <w:t>Světlo Kadaň z. s.</w:t>
      </w:r>
    </w:p>
    <w:p w:rsidR="00001553" w:rsidRPr="001852C8" w:rsidRDefault="00C15B2E">
      <w:pPr>
        <w:ind w:left="708"/>
        <w:jc w:val="both"/>
        <w:rPr>
          <w:color w:val="auto"/>
        </w:rPr>
      </w:pPr>
      <w:r w:rsidRPr="001852C8">
        <w:rPr>
          <w:color w:val="auto"/>
        </w:rPr>
        <w:t>MSSS Kadaň</w:t>
      </w:r>
    </w:p>
    <w:p w:rsidR="004C4083" w:rsidRPr="001852C8" w:rsidRDefault="004C4083">
      <w:pPr>
        <w:ind w:left="708"/>
        <w:jc w:val="both"/>
        <w:rPr>
          <w:color w:val="auto"/>
        </w:rPr>
      </w:pPr>
      <w:r w:rsidRPr="001852C8">
        <w:rPr>
          <w:color w:val="auto"/>
        </w:rPr>
        <w:t>DOP-HC s.r.o. zdravotní a sociální služby Dolní Rychnov</w:t>
      </w:r>
    </w:p>
    <w:p w:rsidR="004C4083" w:rsidRPr="001852C8" w:rsidRDefault="004C4083">
      <w:pPr>
        <w:ind w:left="708"/>
        <w:jc w:val="both"/>
        <w:rPr>
          <w:color w:val="auto"/>
        </w:rPr>
      </w:pPr>
      <w:r w:rsidRPr="001852C8">
        <w:rPr>
          <w:color w:val="auto"/>
        </w:rPr>
        <w:t>Domov pro seniory Květinka s.r.o. Ostrov</w:t>
      </w:r>
    </w:p>
    <w:p w:rsidR="00781A49" w:rsidRPr="001852C8" w:rsidRDefault="00781A49">
      <w:pPr>
        <w:ind w:left="708"/>
        <w:jc w:val="both"/>
        <w:rPr>
          <w:color w:val="auto"/>
        </w:rPr>
      </w:pPr>
      <w:r w:rsidRPr="001852C8">
        <w:rPr>
          <w:color w:val="auto"/>
        </w:rPr>
        <w:t>Člověk v tísni, o.p.s. Kraslice</w:t>
      </w:r>
    </w:p>
    <w:p w:rsidR="002F059D" w:rsidRPr="001852C8" w:rsidRDefault="002F059D">
      <w:pPr>
        <w:ind w:left="708"/>
        <w:jc w:val="both"/>
        <w:rPr>
          <w:color w:val="auto"/>
        </w:rPr>
      </w:pPr>
      <w:r w:rsidRPr="001852C8">
        <w:rPr>
          <w:color w:val="auto"/>
        </w:rPr>
        <w:t>Armáda spásy Karlovy Vary</w:t>
      </w:r>
    </w:p>
    <w:p w:rsidR="00994B8E" w:rsidRPr="001852C8" w:rsidRDefault="00994B8E">
      <w:pPr>
        <w:ind w:left="708"/>
        <w:jc w:val="both"/>
        <w:rPr>
          <w:color w:val="auto"/>
        </w:rPr>
      </w:pPr>
      <w:r w:rsidRPr="001852C8">
        <w:rPr>
          <w:color w:val="auto"/>
        </w:rPr>
        <w:lastRenderedPageBreak/>
        <w:t>Domov pokojného stáří, Oblastní charita Ostrov</w:t>
      </w:r>
    </w:p>
    <w:p w:rsidR="00937C95" w:rsidRPr="001852C8" w:rsidRDefault="00937C95">
      <w:pPr>
        <w:ind w:left="708"/>
        <w:jc w:val="both"/>
        <w:rPr>
          <w:color w:val="auto"/>
        </w:rPr>
      </w:pPr>
      <w:r w:rsidRPr="001852C8">
        <w:rPr>
          <w:color w:val="auto"/>
        </w:rPr>
        <w:t>Probační a mediační služba středisko Ústí nad Labem</w:t>
      </w:r>
    </w:p>
    <w:p w:rsidR="00F747FA" w:rsidRPr="001852C8" w:rsidRDefault="00F747FA">
      <w:pPr>
        <w:ind w:left="708"/>
        <w:jc w:val="both"/>
        <w:rPr>
          <w:color w:val="auto"/>
        </w:rPr>
      </w:pPr>
      <w:r w:rsidRPr="001852C8">
        <w:rPr>
          <w:color w:val="auto"/>
        </w:rPr>
        <w:t>Pedagogicko-psychologická poradna Ústeckého kraje a Zařízení pro další vzdělávání pedagogických pracovníků, pracoviště Kadaň</w:t>
      </w:r>
    </w:p>
    <w:p w:rsidR="00001553" w:rsidRDefault="00C15B2E">
      <w:pPr>
        <w:rPr>
          <w:color w:val="auto"/>
        </w:rPr>
      </w:pPr>
      <w:r w:rsidRPr="001852C8">
        <w:rPr>
          <w:color w:val="auto"/>
        </w:rPr>
        <w:tab/>
      </w:r>
      <w:r w:rsidRPr="001852C8">
        <w:rPr>
          <w:color w:val="auto"/>
        </w:rPr>
        <w:tab/>
      </w:r>
    </w:p>
    <w:p w:rsidR="00001553" w:rsidRPr="001852C8" w:rsidRDefault="00001553">
      <w:pPr>
        <w:jc w:val="both"/>
        <w:rPr>
          <w:color w:val="auto"/>
        </w:rPr>
      </w:pPr>
    </w:p>
    <w:p w:rsidR="00001553" w:rsidRPr="001852C8" w:rsidRDefault="00C15B2E" w:rsidP="009210A1">
      <w:pPr>
        <w:pStyle w:val="Nadpis1"/>
        <w:spacing w:after="0"/>
        <w:rPr>
          <w:color w:val="auto"/>
        </w:rPr>
      </w:pPr>
      <w:bookmarkStart w:id="23" w:name="_Toc20310775"/>
      <w:r w:rsidRPr="001852C8">
        <w:rPr>
          <w:color w:val="auto"/>
        </w:rPr>
        <w:t>Další mimoškolní aktivity a prezentace školy</w:t>
      </w:r>
      <w:bookmarkEnd w:id="23"/>
    </w:p>
    <w:p w:rsidR="00001553" w:rsidRPr="009210A1" w:rsidRDefault="00001553">
      <w:pPr>
        <w:pStyle w:val="Standard"/>
        <w:rPr>
          <w:b/>
          <w:sz w:val="22"/>
          <w:szCs w:val="22"/>
          <w:u w:val="single"/>
        </w:rPr>
      </w:pPr>
    </w:p>
    <w:p w:rsidR="00001553" w:rsidRPr="001852C8" w:rsidRDefault="00C15B2E">
      <w:pPr>
        <w:pStyle w:val="Standard"/>
        <w:jc w:val="both"/>
        <w:rPr>
          <w:rFonts w:cs="Times New Roman"/>
          <w:b/>
          <w:sz w:val="22"/>
          <w:szCs w:val="22"/>
        </w:rPr>
      </w:pPr>
      <w:r w:rsidRPr="001852C8">
        <w:rPr>
          <w:rFonts w:cs="Times New Roman"/>
          <w:b/>
          <w:sz w:val="22"/>
          <w:szCs w:val="22"/>
        </w:rPr>
        <w:t>Informační systém školy</w:t>
      </w:r>
    </w:p>
    <w:p w:rsidR="00001553" w:rsidRPr="001852C8" w:rsidRDefault="00C15B2E" w:rsidP="009210A1">
      <w:pPr>
        <w:pStyle w:val="Standard"/>
        <w:jc w:val="both"/>
        <w:rPr>
          <w:rFonts w:cs="Times New Roman"/>
          <w:sz w:val="22"/>
          <w:szCs w:val="22"/>
        </w:rPr>
      </w:pPr>
      <w:r w:rsidRPr="001852C8">
        <w:rPr>
          <w:rFonts w:cs="Times New Roman"/>
          <w:sz w:val="22"/>
          <w:szCs w:val="22"/>
        </w:rPr>
        <w:t>Gymnázium a Střední odborná škola v Klášterci nad Ohří informují veřejnost o veškerých činnostech školy.</w:t>
      </w:r>
    </w:p>
    <w:p w:rsidR="00DB3DA9" w:rsidRPr="001852C8" w:rsidRDefault="00DB3DA9" w:rsidP="00DB3DA9">
      <w:pPr>
        <w:pStyle w:val="Standard"/>
        <w:jc w:val="both"/>
        <w:rPr>
          <w:rFonts w:cs="Times New Roman"/>
          <w:sz w:val="22"/>
          <w:szCs w:val="22"/>
        </w:rPr>
      </w:pPr>
    </w:p>
    <w:p w:rsidR="00DB3DA9" w:rsidRPr="001852C8" w:rsidRDefault="00DB3DA9" w:rsidP="00DB3DA9">
      <w:pPr>
        <w:pStyle w:val="Standard"/>
        <w:jc w:val="both"/>
        <w:rPr>
          <w:rFonts w:cs="Times New Roman"/>
          <w:b/>
          <w:sz w:val="22"/>
          <w:szCs w:val="22"/>
        </w:rPr>
      </w:pPr>
      <w:r w:rsidRPr="001852C8">
        <w:rPr>
          <w:rFonts w:cs="Times New Roman"/>
          <w:b/>
          <w:sz w:val="22"/>
          <w:szCs w:val="22"/>
        </w:rPr>
        <w:t>Edupage</w:t>
      </w:r>
    </w:p>
    <w:p w:rsidR="00001553" w:rsidRPr="001852C8" w:rsidRDefault="00C15B2E" w:rsidP="009210A1">
      <w:pPr>
        <w:pStyle w:val="Standard"/>
        <w:jc w:val="both"/>
        <w:rPr>
          <w:rFonts w:cs="Times New Roman"/>
          <w:sz w:val="22"/>
          <w:szCs w:val="22"/>
        </w:rPr>
      </w:pPr>
      <w:r w:rsidRPr="001852C8">
        <w:rPr>
          <w:rFonts w:cs="Times New Roman"/>
          <w:sz w:val="22"/>
          <w:szCs w:val="22"/>
        </w:rPr>
        <w:t>Zákonní zástupci žáků pracují v internetové databázi středních škol „</w:t>
      </w:r>
      <w:r w:rsidR="008B7219" w:rsidRPr="001852C8">
        <w:rPr>
          <w:rFonts w:cs="Times New Roman"/>
          <w:sz w:val="22"/>
          <w:szCs w:val="22"/>
        </w:rPr>
        <w:t>EDUPAGE</w:t>
      </w:r>
      <w:r w:rsidRPr="001852C8">
        <w:rPr>
          <w:rFonts w:cs="Times New Roman"/>
          <w:sz w:val="22"/>
          <w:szCs w:val="22"/>
        </w:rPr>
        <w:t>“. Tento systém umožňuje rodičům průběžně sledovat klasifikaci z jednotlivých předmětů</w:t>
      </w:r>
      <w:r w:rsidR="003D278B" w:rsidRPr="001852C8">
        <w:rPr>
          <w:rFonts w:cs="Times New Roman"/>
          <w:sz w:val="22"/>
          <w:szCs w:val="22"/>
        </w:rPr>
        <w:t xml:space="preserve"> a v případě potřeby komunikovat s</w:t>
      </w:r>
      <w:r w:rsidR="00DB3DA9" w:rsidRPr="001852C8">
        <w:rPr>
          <w:rFonts w:cs="Times New Roman"/>
          <w:sz w:val="22"/>
          <w:szCs w:val="22"/>
        </w:rPr>
        <w:t>e</w:t>
      </w:r>
      <w:r w:rsidR="003D278B" w:rsidRPr="001852C8">
        <w:rPr>
          <w:rFonts w:cs="Times New Roman"/>
          <w:sz w:val="22"/>
          <w:szCs w:val="22"/>
        </w:rPr>
        <w:t> </w:t>
      </w:r>
      <w:r w:rsidR="00DB3DA9" w:rsidRPr="001852C8">
        <w:rPr>
          <w:rFonts w:cs="Times New Roman"/>
          <w:sz w:val="22"/>
          <w:szCs w:val="22"/>
        </w:rPr>
        <w:t>školou</w:t>
      </w:r>
      <w:r w:rsidR="003D278B" w:rsidRPr="001852C8">
        <w:rPr>
          <w:rFonts w:cs="Times New Roman"/>
          <w:sz w:val="22"/>
          <w:szCs w:val="22"/>
        </w:rPr>
        <w:t>.</w:t>
      </w:r>
    </w:p>
    <w:p w:rsidR="003D278B" w:rsidRPr="001852C8" w:rsidRDefault="003D278B">
      <w:pPr>
        <w:pStyle w:val="Standard"/>
        <w:ind w:firstLine="708"/>
        <w:jc w:val="both"/>
        <w:rPr>
          <w:rFonts w:cs="Times New Roman"/>
          <w:sz w:val="22"/>
          <w:szCs w:val="22"/>
        </w:rPr>
      </w:pPr>
    </w:p>
    <w:p w:rsidR="00001553" w:rsidRPr="001852C8" w:rsidRDefault="00C15B2E">
      <w:pPr>
        <w:pStyle w:val="Standard"/>
        <w:jc w:val="both"/>
        <w:rPr>
          <w:rFonts w:cs="Times New Roman"/>
          <w:sz w:val="22"/>
          <w:szCs w:val="22"/>
        </w:rPr>
      </w:pPr>
      <w:r w:rsidRPr="001852C8">
        <w:rPr>
          <w:rFonts w:cs="Times New Roman"/>
          <w:b/>
          <w:sz w:val="22"/>
          <w:szCs w:val="22"/>
        </w:rPr>
        <w:t>Informační rodičovské schůzky</w:t>
      </w:r>
    </w:p>
    <w:p w:rsidR="00001553" w:rsidRPr="001852C8" w:rsidRDefault="009210A1" w:rsidP="009210A1">
      <w:pPr>
        <w:pStyle w:val="Standard"/>
        <w:jc w:val="both"/>
        <w:rPr>
          <w:rFonts w:cs="Times New Roman"/>
          <w:sz w:val="22"/>
          <w:szCs w:val="22"/>
        </w:rPr>
      </w:pPr>
      <w:r>
        <w:rPr>
          <w:rFonts w:cs="Times New Roman"/>
          <w:sz w:val="22"/>
          <w:szCs w:val="22"/>
        </w:rPr>
        <w:t>Rodičovské schůzky se k</w:t>
      </w:r>
      <w:r w:rsidR="00C15B2E" w:rsidRPr="001852C8">
        <w:rPr>
          <w:rFonts w:cs="Times New Roman"/>
          <w:sz w:val="22"/>
          <w:szCs w:val="22"/>
        </w:rPr>
        <w:t>ona</w:t>
      </w:r>
      <w:r>
        <w:rPr>
          <w:rFonts w:cs="Times New Roman"/>
          <w:sz w:val="22"/>
          <w:szCs w:val="22"/>
        </w:rPr>
        <w:t>jí</w:t>
      </w:r>
      <w:r w:rsidR="00C15B2E" w:rsidRPr="001852C8">
        <w:rPr>
          <w:rFonts w:cs="Times New Roman"/>
          <w:sz w:val="22"/>
          <w:szCs w:val="22"/>
        </w:rPr>
        <w:t xml:space="preserve"> v návaznosti na pedagogické rady. Kromě informací o prospěchu a chování jsou rodiče informováni o všech plánovaných aktivitách. Před třídními schůzkami se obvykle schází vedení školy se zástupci Rodičovského parlamentu, ve kterém má zastoupení každá třída. Informace od vedení školy jsou předávány takto rodičům na třídních schůzkách.</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Internet</w:t>
      </w:r>
    </w:p>
    <w:p w:rsidR="00001553" w:rsidRPr="001852C8" w:rsidRDefault="00C15B2E">
      <w:pPr>
        <w:pStyle w:val="Standard"/>
        <w:jc w:val="both"/>
        <w:rPr>
          <w:rFonts w:cs="Times New Roman"/>
          <w:sz w:val="22"/>
          <w:szCs w:val="22"/>
        </w:rPr>
      </w:pPr>
      <w:r w:rsidRPr="001852C8">
        <w:rPr>
          <w:rFonts w:cs="Times New Roman"/>
          <w:sz w:val="22"/>
          <w:szCs w:val="22"/>
        </w:rPr>
        <w:t xml:space="preserve">Škola informuje o svých aktivitách na internetových stránkách školy. Na webových stránkách je prezentován roční plán školy, měsíční plány, rozvrhy, aktuální informace pro žáky i veřejnost, dokumenty, informace školní jídelny. Internetové stránky </w:t>
      </w:r>
      <w:r w:rsidR="009210A1">
        <w:rPr>
          <w:rFonts w:cs="Times New Roman"/>
          <w:sz w:val="22"/>
          <w:szCs w:val="22"/>
        </w:rPr>
        <w:t>jsou pravidelně aktualizovány</w:t>
      </w:r>
      <w:r w:rsidRPr="001852C8">
        <w:rPr>
          <w:rFonts w:cs="Times New Roman"/>
          <w:sz w:val="22"/>
          <w:szCs w:val="22"/>
        </w:rPr>
        <w:t>,</w:t>
      </w:r>
      <w:r w:rsidR="009210A1">
        <w:rPr>
          <w:rFonts w:cs="Times New Roman"/>
          <w:sz w:val="22"/>
          <w:szCs w:val="22"/>
        </w:rPr>
        <w:t xml:space="preserve"> za což</w:t>
      </w:r>
      <w:r w:rsidRPr="001852C8">
        <w:rPr>
          <w:rFonts w:cs="Times New Roman"/>
          <w:sz w:val="22"/>
          <w:szCs w:val="22"/>
        </w:rPr>
        <w:t xml:space="preserve"> zodpovídá koordinátor IVT.</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Denní tisk</w:t>
      </w:r>
    </w:p>
    <w:p w:rsidR="00001553" w:rsidRPr="001852C8" w:rsidRDefault="009210A1" w:rsidP="009210A1">
      <w:pPr>
        <w:pStyle w:val="Standard"/>
        <w:jc w:val="both"/>
        <w:rPr>
          <w:rFonts w:cs="Times New Roman"/>
          <w:sz w:val="22"/>
          <w:szCs w:val="22"/>
        </w:rPr>
      </w:pPr>
      <w:r>
        <w:rPr>
          <w:rFonts w:cs="Times New Roman"/>
          <w:sz w:val="22"/>
          <w:szCs w:val="22"/>
        </w:rPr>
        <w:t xml:space="preserve">Škola </w:t>
      </w:r>
      <w:r w:rsidR="00C15B2E" w:rsidRPr="001852C8">
        <w:rPr>
          <w:rFonts w:cs="Times New Roman"/>
          <w:sz w:val="22"/>
          <w:szCs w:val="22"/>
        </w:rPr>
        <w:t>inform</w:t>
      </w:r>
      <w:r>
        <w:rPr>
          <w:rFonts w:cs="Times New Roman"/>
          <w:sz w:val="22"/>
          <w:szCs w:val="22"/>
        </w:rPr>
        <w:t>uje</w:t>
      </w:r>
      <w:r w:rsidR="00C15B2E" w:rsidRPr="001852C8">
        <w:rPr>
          <w:rFonts w:cs="Times New Roman"/>
          <w:sz w:val="22"/>
          <w:szCs w:val="22"/>
        </w:rPr>
        <w:t xml:space="preserve"> veřejnost o školním dění prostřednictvím tisku. Nejčastěji spolupracuje s Kláštereckými novinami</w:t>
      </w:r>
      <w:r w:rsidR="003D278B" w:rsidRPr="001852C8">
        <w:rPr>
          <w:rFonts w:cs="Times New Roman"/>
          <w:sz w:val="22"/>
          <w:szCs w:val="22"/>
        </w:rPr>
        <w:t>.</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Rozhlas a televize</w:t>
      </w:r>
    </w:p>
    <w:p w:rsidR="00001553" w:rsidRPr="001852C8" w:rsidRDefault="00C15B2E" w:rsidP="009210A1">
      <w:pPr>
        <w:pStyle w:val="Standard"/>
        <w:jc w:val="both"/>
        <w:rPr>
          <w:rFonts w:cs="Times New Roman"/>
          <w:sz w:val="22"/>
          <w:szCs w:val="22"/>
        </w:rPr>
      </w:pPr>
      <w:r w:rsidRPr="001852C8">
        <w:rPr>
          <w:rFonts w:cs="Times New Roman"/>
          <w:sz w:val="22"/>
          <w:szCs w:val="22"/>
        </w:rPr>
        <w:t>Významné informace o činnosti školy byly zveřejňovány</w:t>
      </w:r>
      <w:r w:rsidR="009210A1">
        <w:rPr>
          <w:rFonts w:cs="Times New Roman"/>
          <w:sz w:val="22"/>
          <w:szCs w:val="22"/>
        </w:rPr>
        <w:t xml:space="preserve"> i pomocí televize</w:t>
      </w:r>
      <w:r w:rsidRPr="001852C8">
        <w:rPr>
          <w:rFonts w:cs="Times New Roman"/>
          <w:sz w:val="22"/>
          <w:szCs w:val="22"/>
        </w:rPr>
        <w:t xml:space="preserve">. Reportáže přenášely </w:t>
      </w:r>
      <w:r w:rsidR="009210A1">
        <w:rPr>
          <w:rFonts w:cs="Times New Roman"/>
          <w:sz w:val="22"/>
          <w:szCs w:val="22"/>
        </w:rPr>
        <w:t xml:space="preserve">např. </w:t>
      </w:r>
      <w:r w:rsidRPr="001852C8">
        <w:rPr>
          <w:rFonts w:cs="Times New Roman"/>
          <w:sz w:val="22"/>
          <w:szCs w:val="22"/>
        </w:rPr>
        <w:t>televize O</w:t>
      </w:r>
      <w:r w:rsidR="009210A1">
        <w:rPr>
          <w:rFonts w:cs="Times New Roman"/>
          <w:sz w:val="22"/>
          <w:szCs w:val="22"/>
        </w:rPr>
        <w:t>KO</w:t>
      </w:r>
      <w:r w:rsidRPr="001852C8">
        <w:rPr>
          <w:rFonts w:cs="Times New Roman"/>
          <w:sz w:val="22"/>
          <w:szCs w:val="22"/>
        </w:rPr>
        <w:t>1</w:t>
      </w:r>
      <w:r w:rsidR="00DB3DA9" w:rsidRPr="001852C8">
        <w:rPr>
          <w:rFonts w:cs="Times New Roman"/>
          <w:sz w:val="22"/>
          <w:szCs w:val="22"/>
        </w:rPr>
        <w:t xml:space="preserve"> a</w:t>
      </w:r>
      <w:r w:rsidRPr="001852C8">
        <w:rPr>
          <w:rFonts w:cs="Times New Roman"/>
          <w:sz w:val="22"/>
          <w:szCs w:val="22"/>
        </w:rPr>
        <w:t xml:space="preserve"> Kabelová televize</w:t>
      </w:r>
      <w:r w:rsidR="009210A1">
        <w:rPr>
          <w:rFonts w:cs="Times New Roman"/>
          <w:sz w:val="22"/>
          <w:szCs w:val="22"/>
        </w:rPr>
        <w:t xml:space="preserve"> TV Focus</w:t>
      </w:r>
      <w:r w:rsidRPr="001852C8">
        <w:rPr>
          <w:rFonts w:cs="Times New Roman"/>
          <w:sz w:val="22"/>
          <w:szCs w:val="22"/>
        </w:rPr>
        <w:t>.</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Výstava „Vzdělávání 201</w:t>
      </w:r>
      <w:r w:rsidR="003D278B" w:rsidRPr="001852C8">
        <w:rPr>
          <w:rFonts w:cs="Times New Roman"/>
          <w:b/>
          <w:sz w:val="22"/>
          <w:szCs w:val="22"/>
        </w:rPr>
        <w:t>9</w:t>
      </w:r>
      <w:r w:rsidRPr="001852C8">
        <w:rPr>
          <w:rFonts w:cs="Times New Roman"/>
          <w:b/>
          <w:sz w:val="22"/>
          <w:szCs w:val="22"/>
        </w:rPr>
        <w:t>“</w:t>
      </w:r>
    </w:p>
    <w:p w:rsidR="00001553" w:rsidRPr="001852C8" w:rsidRDefault="00C15B2E" w:rsidP="009210A1">
      <w:pPr>
        <w:pStyle w:val="Standard"/>
        <w:jc w:val="both"/>
        <w:rPr>
          <w:rFonts w:cs="Times New Roman"/>
          <w:sz w:val="22"/>
          <w:szCs w:val="22"/>
        </w:rPr>
      </w:pPr>
      <w:r w:rsidRPr="001852C8">
        <w:rPr>
          <w:rFonts w:cs="Times New Roman"/>
          <w:sz w:val="22"/>
          <w:szCs w:val="22"/>
        </w:rPr>
        <w:t>Tradičně realizovala škola prezentaci na výstavě „Vzdělávání 201</w:t>
      </w:r>
      <w:r w:rsidR="003D278B" w:rsidRPr="001852C8">
        <w:rPr>
          <w:rFonts w:cs="Times New Roman"/>
          <w:sz w:val="22"/>
          <w:szCs w:val="22"/>
        </w:rPr>
        <w:t>9</w:t>
      </w:r>
      <w:r w:rsidRPr="001852C8">
        <w:rPr>
          <w:rFonts w:cs="Times New Roman"/>
          <w:sz w:val="22"/>
          <w:szCs w:val="22"/>
        </w:rPr>
        <w:t xml:space="preserve">“ v Chomutově, kterou navštěvují v rámci kariérového poradenství žáci základních škol. </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Den otevřených dveří</w:t>
      </w:r>
    </w:p>
    <w:p w:rsidR="00001553" w:rsidRPr="001852C8" w:rsidRDefault="00C15B2E" w:rsidP="009210A1">
      <w:pPr>
        <w:pStyle w:val="Standard"/>
        <w:jc w:val="both"/>
        <w:rPr>
          <w:rFonts w:cs="Times New Roman"/>
          <w:sz w:val="22"/>
          <w:szCs w:val="22"/>
        </w:rPr>
      </w:pPr>
      <w:r w:rsidRPr="001852C8">
        <w:rPr>
          <w:rFonts w:cs="Times New Roman"/>
          <w:sz w:val="22"/>
          <w:szCs w:val="22"/>
        </w:rPr>
        <w:t xml:space="preserve">Den otevřených dveří je dlouhodobě úspěšnou propagační akcí školy. Na přípravě se podílejí vyučující i žáci. Tato akce je tradičně určena zájemcům o studium a jejich rodičům. </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Vánoční akademie</w:t>
      </w:r>
    </w:p>
    <w:p w:rsidR="00001553" w:rsidRPr="001852C8" w:rsidRDefault="00C15B2E" w:rsidP="009210A1">
      <w:pPr>
        <w:pStyle w:val="Standard"/>
        <w:jc w:val="both"/>
        <w:rPr>
          <w:rFonts w:cs="Times New Roman"/>
          <w:sz w:val="22"/>
          <w:szCs w:val="22"/>
        </w:rPr>
      </w:pPr>
      <w:r w:rsidRPr="001852C8">
        <w:rPr>
          <w:rFonts w:cs="Times New Roman"/>
          <w:sz w:val="22"/>
          <w:szCs w:val="22"/>
        </w:rPr>
        <w:t xml:space="preserve">Akademii připravují žáci jednotlivých tříd, hlavním koordinátorem jsou třetí ročníky. V Kulturním domě se koná představení pro celou školu v předvánočním období. Repríza pro veřejnost navazuje na </w:t>
      </w:r>
      <w:r w:rsidR="009210A1">
        <w:rPr>
          <w:rFonts w:cs="Times New Roman"/>
          <w:sz w:val="22"/>
          <w:szCs w:val="22"/>
        </w:rPr>
        <w:t>den otevřených dveří</w:t>
      </w:r>
      <w:r w:rsidRPr="001852C8">
        <w:rPr>
          <w:rFonts w:cs="Times New Roman"/>
          <w:sz w:val="22"/>
          <w:szCs w:val="22"/>
        </w:rPr>
        <w:t>.</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Plesy čtvrtých ročníků</w:t>
      </w:r>
    </w:p>
    <w:p w:rsidR="00001553" w:rsidRPr="001852C8" w:rsidRDefault="00C15B2E" w:rsidP="009210A1">
      <w:pPr>
        <w:pStyle w:val="Standard"/>
        <w:jc w:val="both"/>
        <w:rPr>
          <w:rFonts w:cs="Times New Roman"/>
          <w:sz w:val="22"/>
          <w:szCs w:val="22"/>
        </w:rPr>
      </w:pPr>
      <w:r w:rsidRPr="001852C8">
        <w:rPr>
          <w:rFonts w:cs="Times New Roman"/>
          <w:sz w:val="22"/>
          <w:szCs w:val="22"/>
        </w:rPr>
        <w:t xml:space="preserve">Každá maturitní třída pořádá maturitní ples. </w:t>
      </w:r>
      <w:r w:rsidR="00A95587">
        <w:rPr>
          <w:rFonts w:cs="Times New Roman"/>
          <w:sz w:val="22"/>
          <w:szCs w:val="22"/>
        </w:rPr>
        <w:t xml:space="preserve">Byly uspořádány 3 maturitní plesy, které se konaly v Kulturním domě v Klášterci nad Ohří. </w:t>
      </w:r>
    </w:p>
    <w:p w:rsidR="00001553" w:rsidRPr="001852C8" w:rsidRDefault="00001553">
      <w:pPr>
        <w:pStyle w:val="Standard"/>
        <w:jc w:val="both"/>
        <w:rPr>
          <w:rFonts w:cs="Times New Roman"/>
          <w:sz w:val="22"/>
          <w:szCs w:val="22"/>
        </w:rPr>
      </w:pPr>
    </w:p>
    <w:p w:rsidR="00001553" w:rsidRPr="001852C8" w:rsidRDefault="00C15B2E">
      <w:pPr>
        <w:pStyle w:val="Standard"/>
        <w:jc w:val="both"/>
        <w:rPr>
          <w:rFonts w:cs="Times New Roman"/>
          <w:b/>
          <w:sz w:val="22"/>
          <w:szCs w:val="22"/>
        </w:rPr>
      </w:pPr>
      <w:r w:rsidRPr="001852C8">
        <w:rPr>
          <w:rFonts w:cs="Times New Roman"/>
          <w:b/>
          <w:sz w:val="22"/>
          <w:szCs w:val="22"/>
        </w:rPr>
        <w:t>Charitativní aktivity</w:t>
      </w:r>
    </w:p>
    <w:p w:rsidR="00001553" w:rsidRPr="00A95587" w:rsidRDefault="00C15B2E" w:rsidP="00A95587">
      <w:pPr>
        <w:pStyle w:val="Standard"/>
        <w:jc w:val="both"/>
        <w:rPr>
          <w:rFonts w:cs="Times New Roman"/>
          <w:sz w:val="22"/>
          <w:szCs w:val="22"/>
        </w:rPr>
      </w:pPr>
      <w:r w:rsidRPr="00A95587">
        <w:rPr>
          <w:rFonts w:cs="Times New Roman"/>
          <w:sz w:val="22"/>
          <w:szCs w:val="22"/>
        </w:rPr>
        <w:t>Žáci pomáhají prostřednictvím nadací nemocným a handicapovaným lidem. Díky „Srdíčkovému dni“ může nadace za vybrané prostředky zajistit nákup moderního lékařského vybavení. Také se</w:t>
      </w:r>
      <w:r w:rsidR="00A95587" w:rsidRPr="00A95587">
        <w:rPr>
          <w:rFonts w:cs="Times New Roman"/>
          <w:sz w:val="22"/>
          <w:szCs w:val="22"/>
        </w:rPr>
        <w:t xml:space="preserve"> žáci</w:t>
      </w:r>
      <w:r w:rsidRPr="00A95587">
        <w:rPr>
          <w:rFonts w:cs="Times New Roman"/>
          <w:sz w:val="22"/>
          <w:szCs w:val="22"/>
        </w:rPr>
        <w:t xml:space="preserve"> účastní </w:t>
      </w:r>
      <w:r w:rsidRPr="00A95587">
        <w:rPr>
          <w:sz w:val="22"/>
          <w:szCs w:val="22"/>
        </w:rPr>
        <w:t xml:space="preserve">Veřejné </w:t>
      </w:r>
      <w:r w:rsidRPr="00A95587">
        <w:rPr>
          <w:sz w:val="22"/>
          <w:szCs w:val="22"/>
        </w:rPr>
        <w:lastRenderedPageBreak/>
        <w:t>sbírky Červená stužka, a to vždy v prosinci, vybrané finanční prostředky slouží k boji proti HIV a AIDS,</w:t>
      </w:r>
    </w:p>
    <w:p w:rsidR="00001553" w:rsidRPr="001852C8" w:rsidRDefault="00001553">
      <w:pPr>
        <w:pStyle w:val="Standard"/>
        <w:jc w:val="both"/>
        <w:rPr>
          <w:rFonts w:cs="Times New Roman"/>
          <w:sz w:val="22"/>
          <w:szCs w:val="22"/>
        </w:rPr>
      </w:pPr>
    </w:p>
    <w:p w:rsidR="00001553" w:rsidRPr="001852C8" w:rsidRDefault="00C15B2E">
      <w:pPr>
        <w:rPr>
          <w:b/>
          <w:color w:val="auto"/>
        </w:rPr>
      </w:pPr>
      <w:r w:rsidRPr="001852C8">
        <w:rPr>
          <w:b/>
          <w:color w:val="auto"/>
        </w:rPr>
        <w:t>Kometa</w:t>
      </w:r>
    </w:p>
    <w:p w:rsidR="00001553" w:rsidRPr="001852C8" w:rsidRDefault="00C15B2E" w:rsidP="00A95587">
      <w:pPr>
        <w:jc w:val="both"/>
        <w:rPr>
          <w:color w:val="auto"/>
        </w:rPr>
      </w:pPr>
      <w:r w:rsidRPr="001852C8">
        <w:rPr>
          <w:color w:val="auto"/>
        </w:rPr>
        <w:t>6. ledna 2019 škol</w:t>
      </w:r>
      <w:r w:rsidR="00131E6F" w:rsidRPr="001852C8">
        <w:rPr>
          <w:color w:val="auto"/>
        </w:rPr>
        <w:t xml:space="preserve">a uspořádala pro celé město </w:t>
      </w:r>
      <w:r w:rsidRPr="001852C8">
        <w:rPr>
          <w:color w:val="auto"/>
        </w:rPr>
        <w:t>tradiční tříkrálovou pouť Kometa. Již podruhé měla tematické zaměření „andělsk</w:t>
      </w:r>
      <w:r w:rsidR="00A95587">
        <w:rPr>
          <w:color w:val="auto"/>
        </w:rPr>
        <w:t>á</w:t>
      </w:r>
      <w:r w:rsidRPr="001852C8">
        <w:rPr>
          <w:color w:val="auto"/>
        </w:rPr>
        <w:t>“</w:t>
      </w:r>
      <w:r w:rsidR="00131E6F" w:rsidRPr="001852C8">
        <w:rPr>
          <w:color w:val="auto"/>
        </w:rPr>
        <w:t xml:space="preserve">, tentokrát </w:t>
      </w:r>
      <w:r w:rsidR="00A95587">
        <w:rPr>
          <w:color w:val="auto"/>
        </w:rPr>
        <w:t>byly</w:t>
      </w:r>
      <w:r w:rsidR="00131E6F" w:rsidRPr="001852C8">
        <w:rPr>
          <w:color w:val="auto"/>
        </w:rPr>
        <w:t xml:space="preserve"> do </w:t>
      </w:r>
      <w:r w:rsidRPr="001852C8">
        <w:rPr>
          <w:color w:val="auto"/>
        </w:rPr>
        <w:t>projektu zapoj</w:t>
      </w:r>
      <w:r w:rsidR="00A95587">
        <w:rPr>
          <w:color w:val="auto"/>
        </w:rPr>
        <w:t>eny</w:t>
      </w:r>
      <w:r w:rsidRPr="001852C8">
        <w:rPr>
          <w:color w:val="auto"/>
        </w:rPr>
        <w:t xml:space="preserve"> i mateřské školy. Divadlo The Brokes připravilo v režii Mgr. Koubové a Mgr. Kodytka malé představení na biblické motivy, které bylo proloženo vánočními skladbami. IT podporu zajišťoval Mgr. Kouba. Třída sexta, vedená Mgr. Vajdečkovou a Mgr. Koubovou</w:t>
      </w:r>
      <w:r w:rsidR="00131E6F" w:rsidRPr="001852C8">
        <w:rPr>
          <w:color w:val="auto"/>
        </w:rPr>
        <w:t>,</w:t>
      </w:r>
      <w:r w:rsidRPr="001852C8">
        <w:rPr>
          <w:color w:val="auto"/>
        </w:rPr>
        <w:t xml:space="preserve"> pomáhala s nácvikem „andělského kroku“. Dvojice sextánek docházely během prvního pololetí do mateřských škol a učily děti </w:t>
      </w:r>
      <w:r w:rsidR="00131E6F" w:rsidRPr="001852C8">
        <w:rPr>
          <w:color w:val="auto"/>
        </w:rPr>
        <w:t>choreografii tohoto „tance-</w:t>
      </w:r>
      <w:r w:rsidRPr="001852C8">
        <w:rPr>
          <w:color w:val="auto"/>
        </w:rPr>
        <w:t>kroku.“ Všechny třídy na hodinách výtvarné výchovy vytvářely drobné suvenýry pro děti, které se pouti zúčastnily. Projekt byl realizován ve spolupráci s </w:t>
      </w:r>
      <w:r w:rsidR="00A95587">
        <w:rPr>
          <w:color w:val="auto"/>
        </w:rPr>
        <w:t>m</w:t>
      </w:r>
      <w:r w:rsidRPr="001852C8">
        <w:rPr>
          <w:color w:val="auto"/>
        </w:rPr>
        <w:t>ěstem Klášterec nad Ohří</w:t>
      </w:r>
      <w:r w:rsidR="00131E6F" w:rsidRPr="001852C8">
        <w:rPr>
          <w:color w:val="auto"/>
        </w:rPr>
        <w:t>, Římskokatolickou farností v Klášterci n</w:t>
      </w:r>
      <w:r w:rsidR="00A95587">
        <w:rPr>
          <w:color w:val="auto"/>
        </w:rPr>
        <w:t>ad</w:t>
      </w:r>
      <w:r w:rsidR="00131E6F" w:rsidRPr="001852C8">
        <w:rPr>
          <w:color w:val="auto"/>
        </w:rPr>
        <w:t xml:space="preserve"> O</w:t>
      </w:r>
      <w:r w:rsidR="00A95587">
        <w:rPr>
          <w:color w:val="auto"/>
        </w:rPr>
        <w:t>hří</w:t>
      </w:r>
      <w:r w:rsidRPr="001852C8">
        <w:rPr>
          <w:color w:val="auto"/>
        </w:rPr>
        <w:t xml:space="preserve"> a s firmou MK-Mont Illuminations. Akce, vzhledem k tomu, že se zapojilo padesát malých dět</w:t>
      </w:r>
      <w:r w:rsidR="00A95587">
        <w:rPr>
          <w:color w:val="auto"/>
        </w:rPr>
        <w:t>í</w:t>
      </w:r>
      <w:r w:rsidRPr="001852C8">
        <w:rPr>
          <w:color w:val="auto"/>
        </w:rPr>
        <w:t xml:space="preserve"> v kostýmech andělů</w:t>
      </w:r>
      <w:r w:rsidR="00131E6F" w:rsidRPr="001852C8">
        <w:rPr>
          <w:color w:val="auto"/>
        </w:rPr>
        <w:t>,</w:t>
      </w:r>
      <w:r w:rsidRPr="001852C8">
        <w:rPr>
          <w:color w:val="auto"/>
        </w:rPr>
        <w:t xml:space="preserve"> upoutala velkou pozornost klášterecké veřejnosti a tisku a přispěla k nenásilné spolupráci mezi různými stupni vzdělávacích institucí.</w:t>
      </w:r>
    </w:p>
    <w:p w:rsidR="00C15B2E" w:rsidRPr="001852C8" w:rsidRDefault="00C15B2E">
      <w:pPr>
        <w:ind w:firstLine="709"/>
        <w:jc w:val="both"/>
        <w:rPr>
          <w:color w:val="auto"/>
        </w:rPr>
      </w:pPr>
    </w:p>
    <w:p w:rsidR="00C15B2E" w:rsidRPr="001852C8" w:rsidRDefault="00C15B2E" w:rsidP="00C15B2E">
      <w:pPr>
        <w:jc w:val="both"/>
        <w:rPr>
          <w:b/>
          <w:color w:val="auto"/>
        </w:rPr>
      </w:pPr>
      <w:r w:rsidRPr="001852C8">
        <w:rPr>
          <w:b/>
          <w:color w:val="auto"/>
        </w:rPr>
        <w:t>Jitřenka</w:t>
      </w:r>
    </w:p>
    <w:p w:rsidR="00C15B2E" w:rsidRPr="001852C8" w:rsidRDefault="00C15B2E" w:rsidP="00C15B2E">
      <w:pPr>
        <w:tabs>
          <w:tab w:val="left" w:pos="709"/>
        </w:tabs>
        <w:jc w:val="both"/>
        <w:rPr>
          <w:b/>
          <w:color w:val="auto"/>
        </w:rPr>
      </w:pPr>
      <w:r w:rsidRPr="001852C8">
        <w:rPr>
          <w:color w:val="auto"/>
        </w:rPr>
        <w:t xml:space="preserve">5. dubna 2019 úspěšně proběhla repríza hry </w:t>
      </w:r>
      <w:r w:rsidRPr="001852C8">
        <w:rPr>
          <w:b/>
          <w:color w:val="auto"/>
        </w:rPr>
        <w:t>Jitřenka</w:t>
      </w:r>
      <w:r w:rsidRPr="001852C8">
        <w:rPr>
          <w:color w:val="auto"/>
        </w:rPr>
        <w:t>, kterou nastudovalo školní divadlo The Brokes v režii Mgr. Koubové a Mgr. Kodytka.</w:t>
      </w:r>
    </w:p>
    <w:p w:rsidR="00001553" w:rsidRPr="001852C8" w:rsidRDefault="00001553">
      <w:pPr>
        <w:rPr>
          <w:color w:val="auto"/>
        </w:rPr>
      </w:pPr>
    </w:p>
    <w:p w:rsidR="00C15B2E" w:rsidRPr="001852C8" w:rsidRDefault="00C15B2E">
      <w:pPr>
        <w:rPr>
          <w:b/>
          <w:color w:val="auto"/>
        </w:rPr>
      </w:pPr>
      <w:r w:rsidRPr="001852C8">
        <w:rPr>
          <w:b/>
          <w:color w:val="auto"/>
        </w:rPr>
        <w:t>Hornická kulturní krajina Erzgebirge/Krušnohoří</w:t>
      </w:r>
    </w:p>
    <w:p w:rsidR="00C15B2E" w:rsidRPr="001852C8" w:rsidRDefault="00C15B2E" w:rsidP="00A95587">
      <w:pPr>
        <w:tabs>
          <w:tab w:val="left" w:pos="709"/>
        </w:tabs>
        <w:jc w:val="both"/>
        <w:rPr>
          <w:b/>
          <w:color w:val="auto"/>
        </w:rPr>
      </w:pPr>
      <w:r w:rsidRPr="001852C8">
        <w:rPr>
          <w:color w:val="auto"/>
        </w:rPr>
        <w:t>Třída kvinta se pod vedením Mgr. Koubové zapojila do mezinárodního projektu „Hornická kulturní krajina Erzgebirge/Krušnohoří“. Připravila malou kolekci prací, které se obsahově váží k těžbě polodrahokamů, jež ve středověku nedaleko Klášterce n</w:t>
      </w:r>
      <w:r w:rsidR="00A95587">
        <w:rPr>
          <w:color w:val="auto"/>
        </w:rPr>
        <w:t>ad</w:t>
      </w:r>
      <w:r w:rsidRPr="001852C8">
        <w:rPr>
          <w:color w:val="auto"/>
        </w:rPr>
        <w:t xml:space="preserve"> O</w:t>
      </w:r>
      <w:r w:rsidR="00A95587">
        <w:rPr>
          <w:color w:val="auto"/>
        </w:rPr>
        <w:t>hří</w:t>
      </w:r>
      <w:r w:rsidRPr="001852C8">
        <w:rPr>
          <w:color w:val="auto"/>
        </w:rPr>
        <w:t xml:space="preserve"> probíhala. Koncem června proběhla v německém městě </w:t>
      </w:r>
      <w:r w:rsidR="00A95587">
        <w:rPr>
          <w:color w:val="auto"/>
        </w:rPr>
        <w:t>M</w:t>
      </w:r>
      <w:r w:rsidRPr="001852C8">
        <w:rPr>
          <w:color w:val="auto"/>
        </w:rPr>
        <w:t>arienbergu vernisáž celé této výstavy. Její význam je nemalý, protože němečtí sousedé usilovali o zápis Hornické kulturní krajiny Erzgebirge na seznam světového dědictví UNESCO, což se jim ve spolupráci s českou stranou také podařilo.</w:t>
      </w:r>
    </w:p>
    <w:p w:rsidR="00C15B2E" w:rsidRPr="001852C8" w:rsidRDefault="00C15B2E" w:rsidP="00A95587">
      <w:pPr>
        <w:tabs>
          <w:tab w:val="left" w:pos="709"/>
        </w:tabs>
        <w:rPr>
          <w:b/>
          <w:color w:val="auto"/>
        </w:rPr>
      </w:pPr>
      <w:r w:rsidRPr="001852C8">
        <w:rPr>
          <w:b/>
          <w:color w:val="auto"/>
        </w:rPr>
        <w:tab/>
      </w:r>
    </w:p>
    <w:p w:rsidR="00C15B2E" w:rsidRPr="001852C8" w:rsidRDefault="00C15B2E" w:rsidP="00A95587">
      <w:pPr>
        <w:tabs>
          <w:tab w:val="left" w:pos="709"/>
        </w:tabs>
        <w:rPr>
          <w:b/>
          <w:color w:val="auto"/>
        </w:rPr>
      </w:pPr>
      <w:r w:rsidRPr="001852C8">
        <w:rPr>
          <w:b/>
          <w:color w:val="auto"/>
        </w:rPr>
        <w:t>Porcelánová školička</w:t>
      </w:r>
    </w:p>
    <w:p w:rsidR="00C15B2E" w:rsidRPr="001852C8" w:rsidRDefault="00C15B2E" w:rsidP="00A95587">
      <w:pPr>
        <w:pStyle w:val="Odstavecseseznamem"/>
        <w:widowControl/>
        <w:suppressAutoHyphens w:val="0"/>
        <w:spacing w:after="200"/>
        <w:ind w:left="0"/>
        <w:contextualSpacing/>
        <w:jc w:val="both"/>
        <w:rPr>
          <w:color w:val="auto"/>
        </w:rPr>
      </w:pPr>
      <w:r w:rsidRPr="001852C8">
        <w:rPr>
          <w:color w:val="auto"/>
        </w:rPr>
        <w:t xml:space="preserve">30. 5. 2019 proběhla </w:t>
      </w:r>
      <w:r w:rsidRPr="001852C8">
        <w:rPr>
          <w:b/>
          <w:color w:val="auto"/>
        </w:rPr>
        <w:t>„Porcelánová školička“</w:t>
      </w:r>
      <w:r w:rsidRPr="001852C8">
        <w:rPr>
          <w:color w:val="auto"/>
        </w:rPr>
        <w:t xml:space="preserve"> – exkurze primy a tercie v klášterecké porcelánce spojená </w:t>
      </w:r>
      <w:r w:rsidR="00A95587">
        <w:rPr>
          <w:color w:val="auto"/>
        </w:rPr>
        <w:t>s</w:t>
      </w:r>
      <w:r w:rsidRPr="001852C8">
        <w:rPr>
          <w:color w:val="auto"/>
        </w:rPr>
        <w:t> dekorováním porcelánu, organizaci zajišťova</w:t>
      </w:r>
      <w:r w:rsidR="002669B4" w:rsidRPr="001852C8">
        <w:rPr>
          <w:color w:val="auto"/>
        </w:rPr>
        <w:t>li</w:t>
      </w:r>
      <w:r w:rsidRPr="001852C8">
        <w:rPr>
          <w:color w:val="auto"/>
        </w:rPr>
        <w:t xml:space="preserve"> Ing. Pešoutová a Ing. Voříšek.</w:t>
      </w:r>
    </w:p>
    <w:p w:rsidR="00C15B2E" w:rsidRPr="001852C8" w:rsidRDefault="00C15B2E" w:rsidP="00A95587">
      <w:pPr>
        <w:pStyle w:val="Odstavecseseznamem"/>
        <w:widowControl/>
        <w:suppressAutoHyphens w:val="0"/>
        <w:spacing w:after="200"/>
        <w:ind w:left="0" w:firstLine="709"/>
        <w:contextualSpacing/>
        <w:rPr>
          <w:color w:val="auto"/>
        </w:rPr>
      </w:pPr>
    </w:p>
    <w:p w:rsidR="00C15B2E" w:rsidRPr="001852C8" w:rsidRDefault="00C15B2E" w:rsidP="00A95587">
      <w:pPr>
        <w:pStyle w:val="Odstavecseseznamem"/>
        <w:widowControl/>
        <w:suppressAutoHyphens w:val="0"/>
        <w:spacing w:after="200"/>
        <w:ind w:left="0"/>
        <w:contextualSpacing/>
        <w:rPr>
          <w:b/>
          <w:color w:val="auto"/>
        </w:rPr>
      </w:pPr>
      <w:r w:rsidRPr="001852C8">
        <w:rPr>
          <w:b/>
          <w:color w:val="auto"/>
        </w:rPr>
        <w:t>Zmizelá obec Mikulovice</w:t>
      </w:r>
    </w:p>
    <w:p w:rsidR="00C15B2E" w:rsidRPr="001852C8" w:rsidRDefault="00C15B2E" w:rsidP="00A95587">
      <w:pPr>
        <w:pStyle w:val="Odstavecseseznamem"/>
        <w:widowControl/>
        <w:tabs>
          <w:tab w:val="left" w:pos="709"/>
        </w:tabs>
        <w:suppressAutoHyphens w:val="0"/>
        <w:spacing w:after="200"/>
        <w:ind w:left="0"/>
        <w:contextualSpacing/>
        <w:jc w:val="both"/>
        <w:rPr>
          <w:color w:val="auto"/>
        </w:rPr>
      </w:pPr>
      <w:r w:rsidRPr="001852C8">
        <w:rPr>
          <w:color w:val="auto"/>
        </w:rPr>
        <w:t xml:space="preserve">Během celého školního roku pracoval tým </w:t>
      </w:r>
      <w:r w:rsidR="00061913" w:rsidRPr="001852C8">
        <w:rPr>
          <w:color w:val="auto"/>
        </w:rPr>
        <w:t xml:space="preserve">žáků pod vedením </w:t>
      </w:r>
      <w:r w:rsidR="00131E6F" w:rsidRPr="001852C8">
        <w:rPr>
          <w:color w:val="auto"/>
        </w:rPr>
        <w:t>Mgr. Koubov</w:t>
      </w:r>
      <w:r w:rsidR="00061913" w:rsidRPr="001852C8">
        <w:rPr>
          <w:color w:val="auto"/>
        </w:rPr>
        <w:t>é</w:t>
      </w:r>
      <w:r w:rsidR="00131E6F" w:rsidRPr="001852C8">
        <w:rPr>
          <w:color w:val="auto"/>
        </w:rPr>
        <w:t xml:space="preserve"> </w:t>
      </w:r>
      <w:r w:rsidRPr="001852C8">
        <w:rPr>
          <w:color w:val="auto"/>
        </w:rPr>
        <w:t>na velkém a náročném projektu v rámci SOČ. Připravovali filmový dokument o zmizelé obci Mikulovice</w:t>
      </w:r>
      <w:r w:rsidR="00FA633B" w:rsidRPr="001852C8">
        <w:rPr>
          <w:color w:val="auto"/>
        </w:rPr>
        <w:t xml:space="preserve">, tzn. </w:t>
      </w:r>
      <w:r w:rsidRPr="001852C8">
        <w:rPr>
          <w:color w:val="auto"/>
        </w:rPr>
        <w:t>natáčeli rozhovory s bývalými obyvateli vesnice, s několika odborníky, zúčastňovali se akcí na místě vesnice pořádaných, bádali v kadaňském archi</w:t>
      </w:r>
      <w:r w:rsidR="002669B4" w:rsidRPr="001852C8">
        <w:rPr>
          <w:color w:val="auto"/>
        </w:rPr>
        <w:t xml:space="preserve">vu a chomutovském muzeu. Cílem projektu je prohlubovat vztah </w:t>
      </w:r>
      <w:r w:rsidR="00CC62D8">
        <w:rPr>
          <w:color w:val="auto"/>
        </w:rPr>
        <w:t>žáků</w:t>
      </w:r>
      <w:r w:rsidR="00FA633B" w:rsidRPr="001852C8">
        <w:rPr>
          <w:color w:val="auto"/>
        </w:rPr>
        <w:t xml:space="preserve"> i veřejnosti</w:t>
      </w:r>
      <w:r w:rsidR="00685C95">
        <w:rPr>
          <w:color w:val="auto"/>
        </w:rPr>
        <w:t xml:space="preserve"> ke krajině</w:t>
      </w:r>
      <w:r w:rsidR="002669B4" w:rsidRPr="001852C8">
        <w:rPr>
          <w:color w:val="auto"/>
        </w:rPr>
        <w:t xml:space="preserve"> regionu, poškozeného těžkým průmyslem a pěstovat v nich respekt ke starš</w:t>
      </w:r>
      <w:r w:rsidR="00FA633B" w:rsidRPr="001852C8">
        <w:rPr>
          <w:color w:val="auto"/>
        </w:rPr>
        <w:t xml:space="preserve">í generaci a ke komunitě. </w:t>
      </w:r>
    </w:p>
    <w:p w:rsidR="00C15B2E" w:rsidRPr="001852C8" w:rsidRDefault="002669B4" w:rsidP="00C15B2E">
      <w:pPr>
        <w:tabs>
          <w:tab w:val="left" w:pos="709"/>
        </w:tabs>
        <w:rPr>
          <w:b/>
          <w:color w:val="auto"/>
        </w:rPr>
      </w:pPr>
      <w:r w:rsidRPr="001852C8">
        <w:rPr>
          <w:b/>
          <w:color w:val="auto"/>
        </w:rPr>
        <w:t>Nalezeno v podchodu</w:t>
      </w:r>
    </w:p>
    <w:p w:rsidR="002669B4" w:rsidRPr="001852C8" w:rsidRDefault="002669B4" w:rsidP="00CD04F0">
      <w:pPr>
        <w:pStyle w:val="Odstavecseseznamem"/>
        <w:widowControl/>
        <w:tabs>
          <w:tab w:val="left" w:pos="709"/>
        </w:tabs>
        <w:suppressAutoHyphens w:val="0"/>
        <w:ind w:left="0"/>
        <w:contextualSpacing/>
        <w:jc w:val="both"/>
        <w:rPr>
          <w:b/>
          <w:color w:val="auto"/>
        </w:rPr>
      </w:pPr>
      <w:r w:rsidRPr="001852C8">
        <w:rPr>
          <w:color w:val="auto"/>
        </w:rPr>
        <w:t>Třída kvinta pracovala pod vedením Mgr. Koubové na velkém projektu „Nalezeno v podchodu“, v jehož rámci měli za úkol najít pomocí papírového rámečku zajímavou barevnou kompozici, které v podchodu vznikají překrýváním vrstev sprejerských pokusů. Tuto kompozici</w:t>
      </w:r>
      <w:r w:rsidR="00AB1EFF" w:rsidRPr="001852C8">
        <w:rPr>
          <w:color w:val="auto"/>
        </w:rPr>
        <w:t xml:space="preserve"> následně přemalovali a své práce </w:t>
      </w:r>
      <w:r w:rsidRPr="001852C8">
        <w:rPr>
          <w:color w:val="auto"/>
        </w:rPr>
        <w:t>vystavili</w:t>
      </w:r>
      <w:r w:rsidR="00061913" w:rsidRPr="001852C8">
        <w:rPr>
          <w:color w:val="auto"/>
        </w:rPr>
        <w:t xml:space="preserve"> ve škole</w:t>
      </w:r>
      <w:r w:rsidRPr="001852C8">
        <w:rPr>
          <w:color w:val="auto"/>
        </w:rPr>
        <w:t>. Cílem projektu bylo umět se pozorně dívat a hledat krásu i ve zdánlivé ošklivosti.</w:t>
      </w:r>
    </w:p>
    <w:p w:rsidR="00CD04F0" w:rsidRDefault="00CD04F0">
      <w:pPr>
        <w:rPr>
          <w:b/>
          <w:color w:val="auto"/>
        </w:rPr>
      </w:pPr>
    </w:p>
    <w:p w:rsidR="00001553" w:rsidRPr="001852C8" w:rsidRDefault="00C15B2E">
      <w:pPr>
        <w:rPr>
          <w:b/>
          <w:color w:val="auto"/>
        </w:rPr>
      </w:pPr>
      <w:r w:rsidRPr="001852C8">
        <w:rPr>
          <w:b/>
          <w:color w:val="auto"/>
        </w:rPr>
        <w:t xml:space="preserve">Geologický kurz </w:t>
      </w:r>
    </w:p>
    <w:p w:rsidR="00001553" w:rsidRPr="001852C8" w:rsidRDefault="00C15B2E">
      <w:pPr>
        <w:jc w:val="both"/>
        <w:rPr>
          <w:color w:val="auto"/>
        </w:rPr>
      </w:pPr>
      <w:r w:rsidRPr="001852C8">
        <w:rPr>
          <w:color w:val="auto"/>
        </w:rPr>
        <w:t>V rámci výuky přírodovědný</w:t>
      </w:r>
      <w:r w:rsidR="009F33B4" w:rsidRPr="001852C8">
        <w:rPr>
          <w:color w:val="auto"/>
        </w:rPr>
        <w:t>ch předmětů se konal ve dnech 17. 9. 2018 - 21. 9. 2018</w:t>
      </w:r>
      <w:r w:rsidRPr="001852C8">
        <w:rPr>
          <w:color w:val="auto"/>
        </w:rPr>
        <w:t xml:space="preserve"> geologický kurz pro třídy</w:t>
      </w:r>
      <w:r w:rsidR="007B3405" w:rsidRPr="001852C8">
        <w:rPr>
          <w:color w:val="auto"/>
        </w:rPr>
        <w:t xml:space="preserve"> </w:t>
      </w:r>
      <w:r w:rsidRPr="001852C8">
        <w:rPr>
          <w:color w:val="auto"/>
        </w:rPr>
        <w:t>1.</w:t>
      </w:r>
      <w:r w:rsidR="00061913" w:rsidRPr="001852C8">
        <w:rPr>
          <w:color w:val="auto"/>
        </w:rPr>
        <w:t xml:space="preserve"> </w:t>
      </w:r>
      <w:r w:rsidRPr="001852C8">
        <w:rPr>
          <w:color w:val="auto"/>
        </w:rPr>
        <w:t>G a kvinta.</w:t>
      </w:r>
      <w:r w:rsidR="00CD04F0">
        <w:rPr>
          <w:color w:val="auto"/>
        </w:rPr>
        <w:t xml:space="preserve"> </w:t>
      </w:r>
      <w:r w:rsidRPr="001852C8">
        <w:rPr>
          <w:color w:val="auto"/>
        </w:rPr>
        <w:t>Kurz se skládá z klasické výuky geologie, exkurzí a laboratorních prací a nahrazuje tradiční výuku tohoto předmětu. Náplň kurzu odpovídá rámcovým vzdělávacím plánům pro předmět geologie. </w:t>
      </w:r>
      <w:r w:rsidR="009F33B4" w:rsidRPr="001852C8">
        <w:rPr>
          <w:color w:val="auto"/>
        </w:rPr>
        <w:t>Ve školním roce 2018/2019</w:t>
      </w:r>
      <w:r w:rsidRPr="001852C8">
        <w:rPr>
          <w:color w:val="auto"/>
        </w:rPr>
        <w:t xml:space="preserve"> se na vedení </w:t>
      </w:r>
      <w:r w:rsidR="009F33B4" w:rsidRPr="001852C8">
        <w:rPr>
          <w:color w:val="auto"/>
        </w:rPr>
        <w:t>kurzu podíleli: Mgr. Živnůstka</w:t>
      </w:r>
      <w:r w:rsidRPr="001852C8">
        <w:rPr>
          <w:color w:val="auto"/>
        </w:rPr>
        <w:t>, Ing. Eichlerová, Mgr. Štěrbová, Ing. Foltýnová, Ing. Voříšek. V rámci kurzu proběhla také odborná exkurze do Terra Mineralia Freiberg</w:t>
      </w:r>
      <w:r w:rsidR="00061913" w:rsidRPr="001852C8">
        <w:rPr>
          <w:color w:val="auto"/>
        </w:rPr>
        <w:t>.</w:t>
      </w:r>
      <w:r w:rsidRPr="001852C8">
        <w:rPr>
          <w:color w:val="auto"/>
        </w:rPr>
        <w:t xml:space="preserve"> Prohlídka muzea byla doplněna o pracovní listy a práci s mikroskopy a vybranými vzorky minerálů.</w:t>
      </w:r>
    </w:p>
    <w:p w:rsidR="00001553" w:rsidRPr="001852C8" w:rsidRDefault="00C15B2E">
      <w:pPr>
        <w:jc w:val="both"/>
        <w:rPr>
          <w:color w:val="auto"/>
        </w:rPr>
      </w:pPr>
      <w:r w:rsidRPr="001852C8">
        <w:rPr>
          <w:color w:val="auto"/>
        </w:rPr>
        <w:t>Exkurzi v Čističce odpadních vod v Klášterci nad Ohří absolvovali žáci pod vedením učitelů chemie: Ing. Foltýnové a Ing. Voříška.</w:t>
      </w:r>
    </w:p>
    <w:p w:rsidR="00001553" w:rsidRDefault="00001553">
      <w:pPr>
        <w:jc w:val="both"/>
        <w:rPr>
          <w:color w:val="auto"/>
        </w:rPr>
      </w:pPr>
    </w:p>
    <w:p w:rsidR="00CD04F0" w:rsidRDefault="00CD04F0">
      <w:pPr>
        <w:jc w:val="both"/>
        <w:rPr>
          <w:color w:val="auto"/>
        </w:rPr>
      </w:pPr>
    </w:p>
    <w:p w:rsidR="00771256" w:rsidRPr="001852C8" w:rsidRDefault="00771256">
      <w:pPr>
        <w:jc w:val="both"/>
        <w:rPr>
          <w:color w:val="auto"/>
        </w:rPr>
      </w:pPr>
    </w:p>
    <w:p w:rsidR="00001553" w:rsidRPr="001852C8" w:rsidRDefault="00C15B2E">
      <w:pPr>
        <w:rPr>
          <w:b/>
          <w:color w:val="auto"/>
        </w:rPr>
      </w:pPr>
      <w:r w:rsidRPr="001852C8">
        <w:rPr>
          <w:b/>
          <w:color w:val="auto"/>
        </w:rPr>
        <w:lastRenderedPageBreak/>
        <w:t>Přírodovědný den</w:t>
      </w:r>
    </w:p>
    <w:p w:rsidR="00001553" w:rsidRPr="001852C8" w:rsidRDefault="00C15B2E">
      <w:pPr>
        <w:jc w:val="both"/>
        <w:rPr>
          <w:color w:val="auto"/>
        </w:rPr>
      </w:pPr>
      <w:r w:rsidRPr="001852C8">
        <w:rPr>
          <w:color w:val="auto"/>
        </w:rPr>
        <w:t xml:space="preserve">Pro školní rok 2018/2019 byl přírodovědný den koncipován jako Den ochrany člověka za mimořádných událostí. Tento projekt vychází z vzdělávacích plánů MŠMT, které mají žáky seznámit s možnostmi ochrany člověka za běžných rizik a mimořádných událostí. Akce proběhla 17. 12. 2018 a nabídla žákům setkání s představiteli Horské služby České republiky, s členy Městské policie a Policie ČR, HZS ÚK i Armády ČR. Nabídku k účasti přijali také zástupci Muzea čs. </w:t>
      </w:r>
      <w:r w:rsidR="00CD04F0">
        <w:rPr>
          <w:color w:val="auto"/>
        </w:rPr>
        <w:t>o</w:t>
      </w:r>
      <w:r w:rsidRPr="001852C8">
        <w:rPr>
          <w:color w:val="auto"/>
        </w:rPr>
        <w:t>pevněn</w:t>
      </w:r>
      <w:r w:rsidR="00CD04F0">
        <w:rPr>
          <w:color w:val="auto"/>
        </w:rPr>
        <w:t xml:space="preserve">í z let 1936-1938 „Na Kočičáku“, </w:t>
      </w:r>
      <w:r w:rsidRPr="001852C8">
        <w:rPr>
          <w:color w:val="auto"/>
        </w:rPr>
        <w:t xml:space="preserve">Svazu záchranných brigád kynologů, </w:t>
      </w:r>
      <w:r w:rsidR="00CD04F0">
        <w:rPr>
          <w:color w:val="auto"/>
        </w:rPr>
        <w:t xml:space="preserve">organizace </w:t>
      </w:r>
      <w:r w:rsidRPr="001852C8">
        <w:rPr>
          <w:color w:val="auto"/>
        </w:rPr>
        <w:t>Kapap Czech Krav Maga</w:t>
      </w:r>
      <w:r w:rsidR="00CD04F0">
        <w:rPr>
          <w:color w:val="auto"/>
        </w:rPr>
        <w:t xml:space="preserve">, </w:t>
      </w:r>
      <w:r w:rsidRPr="001852C8">
        <w:rPr>
          <w:color w:val="auto"/>
        </w:rPr>
        <w:t>součástí byla i ukázka hasičské a zdravotnické záchranné techniky</w:t>
      </w:r>
      <w:r w:rsidRPr="001852C8">
        <w:rPr>
          <w:color w:val="auto"/>
          <w:shd w:val="clear" w:color="auto" w:fill="FFFFFF"/>
        </w:rPr>
        <w:t xml:space="preserve">. </w:t>
      </w:r>
      <w:r w:rsidRPr="001852C8">
        <w:rPr>
          <w:color w:val="auto"/>
        </w:rPr>
        <w:t xml:space="preserve">Součástí projektu byla soutěž v resuscitaci, nad níž převzala záštitu a dozor Česká resuscitační rada. Soutěže se účastnily týmy z celého gymnázia včetně pedagogů. V kategorii nižšího gymnázia zvítězil tým třídy tercie, v kategorii vyššího gymnázia vyhráli žáci </w:t>
      </w:r>
      <w:r w:rsidR="00CD04F0">
        <w:rPr>
          <w:color w:val="auto"/>
        </w:rPr>
        <w:t>III</w:t>
      </w:r>
      <w:r w:rsidRPr="001852C8">
        <w:rPr>
          <w:color w:val="auto"/>
        </w:rPr>
        <w:t>. G.</w:t>
      </w:r>
    </w:p>
    <w:p w:rsidR="00001553" w:rsidRPr="001852C8" w:rsidRDefault="00001553">
      <w:pPr>
        <w:jc w:val="both"/>
        <w:rPr>
          <w:color w:val="auto"/>
        </w:rPr>
      </w:pPr>
    </w:p>
    <w:p w:rsidR="00001553" w:rsidRPr="001852C8" w:rsidRDefault="00C15B2E">
      <w:pPr>
        <w:rPr>
          <w:b/>
          <w:color w:val="auto"/>
        </w:rPr>
      </w:pPr>
      <w:r w:rsidRPr="001852C8">
        <w:rPr>
          <w:b/>
          <w:color w:val="auto"/>
        </w:rPr>
        <w:t xml:space="preserve">Soutěž v resuscitaci pro 8. </w:t>
      </w:r>
      <w:r w:rsidR="008D056E" w:rsidRPr="001852C8">
        <w:rPr>
          <w:b/>
          <w:color w:val="auto"/>
        </w:rPr>
        <w:t>a 9. r</w:t>
      </w:r>
      <w:r w:rsidRPr="001852C8">
        <w:rPr>
          <w:b/>
          <w:color w:val="auto"/>
        </w:rPr>
        <w:t>očníky ZŠ</w:t>
      </w:r>
    </w:p>
    <w:p w:rsidR="00001553" w:rsidRPr="001852C8" w:rsidRDefault="00C15B2E">
      <w:pPr>
        <w:jc w:val="both"/>
        <w:rPr>
          <w:color w:val="auto"/>
        </w:rPr>
      </w:pPr>
      <w:r w:rsidRPr="001852C8">
        <w:rPr>
          <w:color w:val="auto"/>
        </w:rPr>
        <w:t xml:space="preserve">V návaznosti na Přírodovědný den byla 26. </w:t>
      </w:r>
      <w:r w:rsidR="00CD04F0">
        <w:rPr>
          <w:color w:val="auto"/>
        </w:rPr>
        <w:t>0</w:t>
      </w:r>
      <w:r w:rsidRPr="001852C8">
        <w:rPr>
          <w:color w:val="auto"/>
        </w:rPr>
        <w:t xml:space="preserve">2. 2019 uspořádána soutěž v resuscitaci pro základní školy v Klášterci nad Ohří a Kadani, opět pod záštitou České resuscitační rady. Zúčastnila se družstva ZŠ </w:t>
      </w:r>
      <w:r w:rsidR="00CD04F0">
        <w:rPr>
          <w:color w:val="auto"/>
        </w:rPr>
        <w:t xml:space="preserve">Školní </w:t>
      </w:r>
      <w:r w:rsidRPr="001852C8">
        <w:rPr>
          <w:color w:val="auto"/>
        </w:rPr>
        <w:t>Klášterec nad Ohří, Sluníčková ZŠ Kadaň, ZŠ a MŠ při nemocnici Kadaň a GSOŠ. Žáci kvarty gymnázia celou soutěž organizovali. Jednalo se o první ročník soutěže.</w:t>
      </w:r>
    </w:p>
    <w:p w:rsidR="00001553" w:rsidRPr="001852C8" w:rsidRDefault="00001553">
      <w:pPr>
        <w:jc w:val="both"/>
        <w:rPr>
          <w:color w:val="auto"/>
        </w:rPr>
      </w:pPr>
    </w:p>
    <w:p w:rsidR="00001553" w:rsidRPr="001852C8" w:rsidRDefault="00C15B2E">
      <w:pPr>
        <w:rPr>
          <w:b/>
          <w:color w:val="auto"/>
        </w:rPr>
      </w:pPr>
      <w:r w:rsidRPr="001852C8">
        <w:rPr>
          <w:b/>
          <w:color w:val="auto"/>
        </w:rPr>
        <w:t>Projekt sázíme stromy s Lesy ČR, a.s</w:t>
      </w:r>
      <w:r w:rsidRPr="001852C8">
        <w:rPr>
          <w:b/>
          <w:color w:val="auto"/>
          <w:u w:val="single"/>
        </w:rPr>
        <w:t>.</w:t>
      </w:r>
      <w:r w:rsidRPr="001852C8">
        <w:rPr>
          <w:b/>
          <w:color w:val="auto"/>
        </w:rPr>
        <w:t xml:space="preserve"> </w:t>
      </w:r>
    </w:p>
    <w:p w:rsidR="00001553" w:rsidRPr="001852C8" w:rsidRDefault="00157589">
      <w:pPr>
        <w:jc w:val="both"/>
        <w:rPr>
          <w:color w:val="auto"/>
        </w:rPr>
      </w:pPr>
      <w:r>
        <w:rPr>
          <w:color w:val="auto"/>
        </w:rPr>
        <w:t>V rámci projektu byl prováděn m</w:t>
      </w:r>
      <w:r w:rsidR="00C15B2E" w:rsidRPr="001852C8">
        <w:rPr>
          <w:color w:val="auto"/>
        </w:rPr>
        <w:t>onitoring změn či úhynu</w:t>
      </w:r>
      <w:r>
        <w:rPr>
          <w:color w:val="auto"/>
        </w:rPr>
        <w:t xml:space="preserve"> stromů</w:t>
      </w:r>
      <w:r w:rsidR="00C15B2E" w:rsidRPr="001852C8">
        <w:rPr>
          <w:color w:val="auto"/>
        </w:rPr>
        <w:t xml:space="preserve"> a </w:t>
      </w:r>
      <w:r>
        <w:rPr>
          <w:color w:val="auto"/>
        </w:rPr>
        <w:t xml:space="preserve">probíhala </w:t>
      </w:r>
      <w:r w:rsidR="00C15B2E" w:rsidRPr="001852C8">
        <w:rPr>
          <w:color w:val="auto"/>
        </w:rPr>
        <w:t xml:space="preserve">spolupráce dobrovolníků s lesníky při prořezávkách a probírkách. </w:t>
      </w:r>
    </w:p>
    <w:p w:rsidR="00001553" w:rsidRPr="001852C8" w:rsidRDefault="00001553">
      <w:pPr>
        <w:jc w:val="both"/>
        <w:rPr>
          <w:color w:val="auto"/>
        </w:rPr>
      </w:pPr>
    </w:p>
    <w:p w:rsidR="00001553" w:rsidRPr="001852C8" w:rsidRDefault="00C15B2E">
      <w:pPr>
        <w:jc w:val="both"/>
        <w:rPr>
          <w:b/>
          <w:color w:val="auto"/>
        </w:rPr>
      </w:pPr>
      <w:r w:rsidRPr="001852C8">
        <w:rPr>
          <w:b/>
          <w:color w:val="auto"/>
        </w:rPr>
        <w:t>Spolupráce s organizací Jeden svět na školách</w:t>
      </w:r>
    </w:p>
    <w:p w:rsidR="00001553" w:rsidRPr="001852C8" w:rsidRDefault="00157589">
      <w:pPr>
        <w:jc w:val="both"/>
        <w:rPr>
          <w:color w:val="auto"/>
        </w:rPr>
      </w:pPr>
      <w:r>
        <w:rPr>
          <w:color w:val="auto"/>
        </w:rPr>
        <w:t xml:space="preserve">V rámci spolupráce se škola zapojila </w:t>
      </w:r>
      <w:r w:rsidR="00C15B2E" w:rsidRPr="001852C8">
        <w:rPr>
          <w:color w:val="auto"/>
        </w:rPr>
        <w:t>do projektu Příběhy bezpráví.</w:t>
      </w:r>
    </w:p>
    <w:p w:rsidR="00E4138B" w:rsidRPr="001852C8" w:rsidRDefault="00E4138B">
      <w:pPr>
        <w:jc w:val="both"/>
        <w:rPr>
          <w:color w:val="auto"/>
        </w:rPr>
      </w:pPr>
    </w:p>
    <w:p w:rsidR="00E4138B" w:rsidRPr="001852C8" w:rsidRDefault="00E4138B">
      <w:pPr>
        <w:jc w:val="both"/>
        <w:rPr>
          <w:b/>
          <w:color w:val="auto"/>
        </w:rPr>
      </w:pPr>
      <w:r w:rsidRPr="001852C8">
        <w:rPr>
          <w:b/>
          <w:color w:val="auto"/>
        </w:rPr>
        <w:t>Exkurze do Štrasburku</w:t>
      </w:r>
    </w:p>
    <w:p w:rsidR="00E4138B" w:rsidRPr="001852C8" w:rsidRDefault="00E4138B">
      <w:pPr>
        <w:jc w:val="both"/>
        <w:rPr>
          <w:color w:val="auto"/>
        </w:rPr>
      </w:pPr>
      <w:r w:rsidRPr="001852C8">
        <w:rPr>
          <w:color w:val="auto"/>
        </w:rPr>
        <w:t xml:space="preserve">Vybraní </w:t>
      </w:r>
      <w:r w:rsidR="00CC62D8">
        <w:rPr>
          <w:color w:val="auto"/>
        </w:rPr>
        <w:t>žáci</w:t>
      </w:r>
      <w:r w:rsidRPr="001852C8">
        <w:rPr>
          <w:color w:val="auto"/>
        </w:rPr>
        <w:t xml:space="preserve"> 4.</w:t>
      </w:r>
      <w:r w:rsidR="00061913" w:rsidRPr="001852C8">
        <w:rPr>
          <w:color w:val="auto"/>
        </w:rPr>
        <w:t xml:space="preserve"> </w:t>
      </w:r>
      <w:r w:rsidRPr="001852C8">
        <w:rPr>
          <w:color w:val="auto"/>
        </w:rPr>
        <w:t>ročníku pod vedením Mgr. Živnůstky uspěli v soutěži o Evropské Unii pořádané Ústeckým krajem a vyhráli zájezd do Štrasburku v předvánočním období. Během tří dní strávených v této metropoli navštívili Evropský parlament, absolvovali diskuze s </w:t>
      </w:r>
      <w:r w:rsidR="00157589">
        <w:rPr>
          <w:color w:val="auto"/>
        </w:rPr>
        <w:t>českými</w:t>
      </w:r>
      <w:r w:rsidRPr="001852C8">
        <w:rPr>
          <w:color w:val="auto"/>
        </w:rPr>
        <w:t xml:space="preserve"> europoslanci, prohl</w:t>
      </w:r>
      <w:r w:rsidR="00157589">
        <w:rPr>
          <w:color w:val="auto"/>
        </w:rPr>
        <w:t>é</w:t>
      </w:r>
      <w:r w:rsidRPr="001852C8">
        <w:rPr>
          <w:color w:val="auto"/>
        </w:rPr>
        <w:t xml:space="preserve">dli si město Štrasburk a poznali vánoční atmosféru na místních vánočních trzích, které patří mezi největší ve Francii. </w:t>
      </w:r>
    </w:p>
    <w:p w:rsidR="00001553" w:rsidRPr="001852C8" w:rsidRDefault="00001553">
      <w:pPr>
        <w:jc w:val="both"/>
        <w:rPr>
          <w:b/>
          <w:color w:val="auto"/>
        </w:rPr>
      </w:pPr>
    </w:p>
    <w:p w:rsidR="00001553" w:rsidRPr="001852C8" w:rsidRDefault="00C15B2E">
      <w:pPr>
        <w:jc w:val="both"/>
        <w:rPr>
          <w:b/>
          <w:color w:val="auto"/>
        </w:rPr>
      </w:pPr>
      <w:r w:rsidRPr="001852C8">
        <w:rPr>
          <w:b/>
          <w:color w:val="auto"/>
        </w:rPr>
        <w:t xml:space="preserve">Projekt Poznáváme společně </w:t>
      </w:r>
      <w:r w:rsidR="00157589">
        <w:rPr>
          <w:b/>
          <w:color w:val="auto"/>
        </w:rPr>
        <w:t xml:space="preserve"> - </w:t>
      </w:r>
      <w:r w:rsidRPr="001852C8">
        <w:rPr>
          <w:b/>
          <w:color w:val="auto"/>
        </w:rPr>
        <w:t>Klášterečtí senioři a žáci se vzdělávají  společně pod jednou střechou</w:t>
      </w:r>
    </w:p>
    <w:p w:rsidR="00001553" w:rsidRPr="001852C8" w:rsidRDefault="00157589">
      <w:pPr>
        <w:jc w:val="both"/>
        <w:rPr>
          <w:color w:val="auto"/>
        </w:rPr>
      </w:pPr>
      <w:r>
        <w:rPr>
          <w:color w:val="auto"/>
        </w:rPr>
        <w:t>Jedná se o p</w:t>
      </w:r>
      <w:r w:rsidR="00C15B2E" w:rsidRPr="001852C8">
        <w:rPr>
          <w:color w:val="auto"/>
        </w:rPr>
        <w:t>rojekt celoživotního vzdělávání a mezigenerační spolupráce</w:t>
      </w:r>
      <w:r w:rsidR="009A31F1" w:rsidRPr="001852C8">
        <w:rPr>
          <w:color w:val="auto"/>
        </w:rPr>
        <w:t>.</w:t>
      </w:r>
    </w:p>
    <w:p w:rsidR="00001553" w:rsidRPr="001852C8" w:rsidRDefault="00C15B2E">
      <w:pPr>
        <w:jc w:val="both"/>
        <w:rPr>
          <w:rFonts w:eastAsiaTheme="minorHAnsi"/>
          <w:color w:val="auto"/>
          <w:lang w:eastAsia="en-US"/>
        </w:rPr>
      </w:pPr>
      <w:r w:rsidRPr="001852C8">
        <w:rPr>
          <w:color w:val="auto"/>
        </w:rPr>
        <w:t>Garanti projektu:</w:t>
      </w:r>
    </w:p>
    <w:p w:rsidR="00001553" w:rsidRPr="001852C8" w:rsidRDefault="00C15B2E">
      <w:pPr>
        <w:jc w:val="both"/>
        <w:rPr>
          <w:color w:val="auto"/>
        </w:rPr>
      </w:pPr>
      <w:r w:rsidRPr="001852C8">
        <w:rPr>
          <w:color w:val="auto"/>
        </w:rPr>
        <w:t>Město Klášterec nad Ohří, Nám. Dr. E. Beneše 85, Klášterec nad Ohří</w:t>
      </w:r>
    </w:p>
    <w:p w:rsidR="00001553" w:rsidRPr="001852C8" w:rsidRDefault="00C15B2E">
      <w:pPr>
        <w:jc w:val="both"/>
        <w:rPr>
          <w:color w:val="auto"/>
        </w:rPr>
      </w:pPr>
      <w:r w:rsidRPr="001852C8">
        <w:rPr>
          <w:color w:val="auto"/>
        </w:rPr>
        <w:t>Gymnázium a Střední odborná škola Klášterec nad Ohří, Chomutovská 459.</w:t>
      </w:r>
    </w:p>
    <w:p w:rsidR="00001553" w:rsidRPr="001852C8" w:rsidRDefault="00C15B2E">
      <w:pPr>
        <w:jc w:val="both"/>
        <w:rPr>
          <w:color w:val="auto"/>
        </w:rPr>
      </w:pPr>
      <w:r w:rsidRPr="001852C8">
        <w:rPr>
          <w:color w:val="auto"/>
        </w:rPr>
        <w:t>Projekt byl zajištěn z rozpočtu města.</w:t>
      </w:r>
    </w:p>
    <w:p w:rsidR="00001553" w:rsidRPr="001852C8" w:rsidRDefault="00C15B2E">
      <w:pPr>
        <w:jc w:val="both"/>
        <w:rPr>
          <w:color w:val="auto"/>
        </w:rPr>
      </w:pPr>
      <w:r w:rsidRPr="001852C8">
        <w:rPr>
          <w:color w:val="auto"/>
        </w:rPr>
        <w:t xml:space="preserve">Jedná se o projekt celoživotního vzdělávání a mezigenerační spolupráce, který </w:t>
      </w:r>
      <w:r w:rsidR="00157589">
        <w:rPr>
          <w:color w:val="auto"/>
        </w:rPr>
        <w:t xml:space="preserve">škola </w:t>
      </w:r>
      <w:r w:rsidRPr="001852C8">
        <w:rPr>
          <w:color w:val="auto"/>
        </w:rPr>
        <w:t>realizuje ve spolupráci s </w:t>
      </w:r>
      <w:r w:rsidR="00157589">
        <w:rPr>
          <w:color w:val="auto"/>
        </w:rPr>
        <w:t>m</w:t>
      </w:r>
      <w:r w:rsidRPr="001852C8">
        <w:rPr>
          <w:color w:val="auto"/>
        </w:rPr>
        <w:t>ěstem Klášterec nad Ohří. Cílem projektu je zejména posílení mezigeneračních vztahů pomocí zajímavých seminářů. Tyto semináře pravidelně zajišťovali</w:t>
      </w:r>
      <w:r w:rsidR="00157589">
        <w:rPr>
          <w:color w:val="auto"/>
        </w:rPr>
        <w:t xml:space="preserve"> pedagogičtí pracovníci a žáci</w:t>
      </w:r>
      <w:r w:rsidRPr="001852C8">
        <w:rPr>
          <w:color w:val="auto"/>
        </w:rPr>
        <w:t xml:space="preserve"> školy.</w:t>
      </w:r>
    </w:p>
    <w:p w:rsidR="00001553" w:rsidRPr="001852C8" w:rsidRDefault="00C15B2E">
      <w:pPr>
        <w:jc w:val="both"/>
        <w:rPr>
          <w:color w:val="auto"/>
        </w:rPr>
      </w:pPr>
      <w:r w:rsidRPr="001852C8">
        <w:rPr>
          <w:color w:val="auto"/>
        </w:rPr>
        <w:t xml:space="preserve">4. ročník projektu byl zahájen v září 2018. V přípravné fázi bylo nabídnuto seniorům 10 </w:t>
      </w:r>
      <w:r w:rsidR="00D60297" w:rsidRPr="001852C8">
        <w:rPr>
          <w:color w:val="auto"/>
        </w:rPr>
        <w:t>tematických</w:t>
      </w:r>
      <w:r w:rsidRPr="001852C8">
        <w:rPr>
          <w:color w:val="auto"/>
        </w:rPr>
        <w:t xml:space="preserve"> okruhů z různých oborů. V nabídce byly i dva nové kurzy: Trénink vitality a Chemie okolo nás.</w:t>
      </w:r>
    </w:p>
    <w:p w:rsidR="00001553" w:rsidRPr="001852C8" w:rsidRDefault="00C15B2E">
      <w:pPr>
        <w:jc w:val="both"/>
        <w:rPr>
          <w:bCs/>
          <w:color w:val="auto"/>
        </w:rPr>
      </w:pPr>
      <w:r w:rsidRPr="001852C8">
        <w:rPr>
          <w:bCs/>
          <w:color w:val="auto"/>
        </w:rPr>
        <w:t>Kurz Bezpečný senior probíhal v zimním i letním semestru a zabezpečovala ho Městská policie. Náplní kurzu byla fyzická bezpečnost, bezpečnost při sjednávání smluv, obrana před podvodníky a další.</w:t>
      </w:r>
    </w:p>
    <w:p w:rsidR="00001553" w:rsidRPr="001852C8" w:rsidRDefault="00C15B2E">
      <w:pPr>
        <w:jc w:val="both"/>
        <w:rPr>
          <w:bCs/>
          <w:color w:val="auto"/>
        </w:rPr>
      </w:pPr>
      <w:r w:rsidRPr="001852C8">
        <w:rPr>
          <w:bCs/>
          <w:color w:val="auto"/>
        </w:rPr>
        <w:t>Výtvarná a hudební dílna probíhala v prostorách Základní umělecké školy, lektory byli pedagogové této školy.</w:t>
      </w:r>
    </w:p>
    <w:p w:rsidR="00001553" w:rsidRPr="001852C8" w:rsidRDefault="00C15B2E">
      <w:pPr>
        <w:jc w:val="both"/>
        <w:rPr>
          <w:bCs/>
          <w:color w:val="auto"/>
        </w:rPr>
      </w:pPr>
      <w:r w:rsidRPr="001852C8">
        <w:rPr>
          <w:bCs/>
          <w:color w:val="auto"/>
        </w:rPr>
        <w:t>Svět počítačů a moderní technologie vedli samotní žáci školy pod vedením lektora. Celkem do projektu bylo zapojeno 64 seniorů, 30 žák</w:t>
      </w:r>
      <w:r w:rsidR="00157589">
        <w:rPr>
          <w:bCs/>
          <w:color w:val="auto"/>
        </w:rPr>
        <w:t>ů a 7 pedagogických pracovníků</w:t>
      </w:r>
      <w:r w:rsidRPr="001852C8">
        <w:rPr>
          <w:bCs/>
          <w:color w:val="auto"/>
        </w:rPr>
        <w:t xml:space="preserve"> školy.</w:t>
      </w:r>
    </w:p>
    <w:p w:rsidR="00001553" w:rsidRPr="001852C8" w:rsidRDefault="00C15B2E">
      <w:pPr>
        <w:jc w:val="both"/>
        <w:rPr>
          <w:bCs/>
          <w:color w:val="auto"/>
        </w:rPr>
      </w:pPr>
      <w:r w:rsidRPr="001852C8">
        <w:rPr>
          <w:bCs/>
          <w:color w:val="auto"/>
        </w:rPr>
        <w:t xml:space="preserve">V rámci projektu proběhla </w:t>
      </w:r>
      <w:r w:rsidR="00157589">
        <w:rPr>
          <w:bCs/>
          <w:color w:val="auto"/>
        </w:rPr>
        <w:t>0</w:t>
      </w:r>
      <w:r w:rsidRPr="001852C8">
        <w:rPr>
          <w:bCs/>
          <w:color w:val="auto"/>
        </w:rPr>
        <w:t xml:space="preserve">4. </w:t>
      </w:r>
      <w:r w:rsidR="00157589">
        <w:rPr>
          <w:bCs/>
          <w:color w:val="auto"/>
        </w:rPr>
        <w:t>0</w:t>
      </w:r>
      <w:r w:rsidRPr="001852C8">
        <w:rPr>
          <w:bCs/>
          <w:color w:val="auto"/>
        </w:rPr>
        <w:t xml:space="preserve">5. 2019 exkurze na Statek Bernard, jejíž součástí byla návštěva Fotomuzea řemesel a následně kreativní dílny s výrobou mýdla, vonných svíček, dílna designu či pečení chlebových placek. </w:t>
      </w:r>
    </w:p>
    <w:p w:rsidR="00001553" w:rsidRPr="001852C8" w:rsidRDefault="00C15B2E">
      <w:pPr>
        <w:jc w:val="both"/>
        <w:rPr>
          <w:bCs/>
          <w:color w:val="auto"/>
        </w:rPr>
      </w:pPr>
      <w:r w:rsidRPr="001852C8">
        <w:rPr>
          <w:bCs/>
          <w:color w:val="auto"/>
        </w:rPr>
        <w:t>4. ročník byl slavnostně ukončen 19.</w:t>
      </w:r>
      <w:r w:rsidR="00DB3DA9" w:rsidRPr="001852C8">
        <w:rPr>
          <w:bCs/>
          <w:color w:val="auto"/>
        </w:rPr>
        <w:t xml:space="preserve"> </w:t>
      </w:r>
      <w:r w:rsidRPr="001852C8">
        <w:rPr>
          <w:bCs/>
          <w:color w:val="auto"/>
        </w:rPr>
        <w:t>6.</w:t>
      </w:r>
      <w:r w:rsidR="00DB3DA9" w:rsidRPr="001852C8">
        <w:rPr>
          <w:bCs/>
          <w:color w:val="auto"/>
        </w:rPr>
        <w:t xml:space="preserve"> </w:t>
      </w:r>
      <w:r w:rsidRPr="001852C8">
        <w:rPr>
          <w:bCs/>
          <w:color w:val="auto"/>
        </w:rPr>
        <w:t xml:space="preserve">2019 v prostorách kina Egerie předáváním certifikátů za absolvování kurzů. </w:t>
      </w:r>
    </w:p>
    <w:p w:rsidR="00001553" w:rsidRPr="001852C8" w:rsidRDefault="00001553">
      <w:pPr>
        <w:ind w:firstLine="708"/>
        <w:jc w:val="both"/>
        <w:rPr>
          <w:bCs/>
          <w:color w:val="auto"/>
        </w:rPr>
      </w:pPr>
    </w:p>
    <w:p w:rsidR="00157589" w:rsidRDefault="00157589">
      <w:pPr>
        <w:rPr>
          <w:b/>
          <w:color w:val="auto"/>
        </w:rPr>
      </w:pPr>
    </w:p>
    <w:p w:rsidR="00157589" w:rsidRDefault="00157589">
      <w:pPr>
        <w:rPr>
          <w:b/>
          <w:color w:val="auto"/>
        </w:rPr>
      </w:pPr>
    </w:p>
    <w:p w:rsidR="00001553" w:rsidRPr="001852C8" w:rsidRDefault="00C15B2E">
      <w:pPr>
        <w:rPr>
          <w:b/>
          <w:color w:val="auto"/>
        </w:rPr>
      </w:pPr>
      <w:r w:rsidRPr="001852C8">
        <w:rPr>
          <w:b/>
          <w:color w:val="auto"/>
        </w:rPr>
        <w:lastRenderedPageBreak/>
        <w:t>Implementace Krajského akčního plánu Ústeckého kraje (IKAP B)</w:t>
      </w:r>
    </w:p>
    <w:p w:rsidR="00001553" w:rsidRPr="001852C8" w:rsidRDefault="00C15B2E" w:rsidP="00157589">
      <w:pPr>
        <w:jc w:val="both"/>
        <w:rPr>
          <w:bCs/>
          <w:color w:val="auto"/>
        </w:rPr>
      </w:pPr>
      <w:r w:rsidRPr="001852C8">
        <w:rPr>
          <w:bCs/>
          <w:color w:val="auto"/>
        </w:rPr>
        <w:t xml:space="preserve">Od školního roku 2017/2018 je škola součástí projektu Ústeckého kraje, který je zaměřen na implementaci intervencí Krajského akčního plánu prostřednictvím přímé a cílené podpory škol. </w:t>
      </w:r>
      <w:r w:rsidR="00157589">
        <w:rPr>
          <w:bCs/>
          <w:color w:val="auto"/>
        </w:rPr>
        <w:t>Š</w:t>
      </w:r>
      <w:r w:rsidRPr="001852C8">
        <w:rPr>
          <w:bCs/>
          <w:color w:val="auto"/>
        </w:rPr>
        <w:t xml:space="preserve">kola se soustředila především  na podporu čtenářské gramotnosti, společné vzdělávání a motivační aktivity ke studiu přírodních věd a polytechniky. </w:t>
      </w:r>
    </w:p>
    <w:p w:rsidR="00001553" w:rsidRPr="001852C8" w:rsidRDefault="005A446B" w:rsidP="00157589">
      <w:pPr>
        <w:jc w:val="both"/>
        <w:rPr>
          <w:bCs/>
          <w:color w:val="auto"/>
        </w:rPr>
      </w:pPr>
      <w:r w:rsidRPr="001852C8">
        <w:rPr>
          <w:bCs/>
          <w:color w:val="auto"/>
        </w:rPr>
        <w:t>V letošním školním roce pokračovala činnost přírodovědně technického kroužku, žáci již mohli využívat zakoupený dron a pracovali s elektrostavebnicemi.</w:t>
      </w:r>
    </w:p>
    <w:p w:rsidR="00001553" w:rsidRPr="001852C8" w:rsidRDefault="00C15B2E" w:rsidP="00157589">
      <w:pPr>
        <w:jc w:val="both"/>
        <w:rPr>
          <w:bCs/>
          <w:color w:val="auto"/>
        </w:rPr>
      </w:pPr>
      <w:r w:rsidRPr="001852C8">
        <w:rPr>
          <w:bCs/>
          <w:color w:val="auto"/>
        </w:rPr>
        <w:t xml:space="preserve">Dále v rámci tohoto projektu probíhají semináře, přednášky a kurzy pro pedagogy i žáky věnované zejména rozvoji čtenářské gramotnosti a oblasti člověk a příroda (biologie, fyzika, chemie). </w:t>
      </w:r>
    </w:p>
    <w:p w:rsidR="00001553" w:rsidRPr="001852C8" w:rsidRDefault="00C15B2E" w:rsidP="00157589">
      <w:pPr>
        <w:jc w:val="both"/>
        <w:rPr>
          <w:bCs/>
          <w:color w:val="auto"/>
        </w:rPr>
      </w:pPr>
      <w:r w:rsidRPr="001852C8">
        <w:rPr>
          <w:bCs/>
          <w:color w:val="auto"/>
        </w:rPr>
        <w:t>Nedílnou součástí projektu jsou také odborné exkurze a motivační návštěvy stáv</w:t>
      </w:r>
      <w:r w:rsidR="005A446B" w:rsidRPr="001852C8">
        <w:rPr>
          <w:bCs/>
          <w:color w:val="auto"/>
        </w:rPr>
        <w:t>ajících vědeckých center</w:t>
      </w:r>
      <w:r w:rsidRPr="001852C8">
        <w:rPr>
          <w:bCs/>
          <w:color w:val="auto"/>
        </w:rPr>
        <w:t>.</w:t>
      </w:r>
      <w:r w:rsidR="005A446B" w:rsidRPr="001852C8">
        <w:rPr>
          <w:bCs/>
          <w:color w:val="auto"/>
        </w:rPr>
        <w:t xml:space="preserve"> V průběhu školního roku se uskutečnilo celkem 12 výjezdů, kterých se postupně zúčastnily všechny třídy gymnázia i SOŠ. Žáci navštívili vědecká cen</w:t>
      </w:r>
      <w:r w:rsidR="00D60297" w:rsidRPr="001852C8">
        <w:rPr>
          <w:bCs/>
          <w:color w:val="auto"/>
        </w:rPr>
        <w:t>tra IQ Landia v Liberci a Techma</w:t>
      </w:r>
      <w:r w:rsidR="005A446B" w:rsidRPr="001852C8">
        <w:rPr>
          <w:bCs/>
          <w:color w:val="auto"/>
        </w:rPr>
        <w:t>nia v Plzni, Národní muzeum v Praze, ZOO Plze</w:t>
      </w:r>
      <w:r w:rsidR="00157589">
        <w:rPr>
          <w:bCs/>
          <w:color w:val="auto"/>
        </w:rPr>
        <w:t>ň</w:t>
      </w:r>
      <w:r w:rsidR="005A446B" w:rsidRPr="001852C8">
        <w:rPr>
          <w:bCs/>
          <w:color w:val="auto"/>
        </w:rPr>
        <w:t xml:space="preserve">, ale také Jedličkův ústav, Psychiatrickou léčebnu, Centrum pobytových a terénních sociálních služeb nebo rehabilitační ústav v Kladrubech. </w:t>
      </w:r>
    </w:p>
    <w:p w:rsidR="00365180" w:rsidRPr="001852C8" w:rsidRDefault="00365180" w:rsidP="00157589">
      <w:pPr>
        <w:jc w:val="both"/>
        <w:rPr>
          <w:bCs/>
          <w:color w:val="auto"/>
        </w:rPr>
      </w:pPr>
      <w:r w:rsidRPr="001852C8">
        <w:rPr>
          <w:bCs/>
          <w:color w:val="auto"/>
        </w:rPr>
        <w:t>Pro školní rok 2019/2020 je naplánováno dalších šest exkurzí především do vědeckých center v Liberci a Plzni.</w:t>
      </w:r>
    </w:p>
    <w:p w:rsidR="00001553" w:rsidRPr="001852C8" w:rsidRDefault="00001553">
      <w:pPr>
        <w:jc w:val="both"/>
        <w:rPr>
          <w:b/>
          <w:color w:val="auto"/>
        </w:rPr>
      </w:pPr>
    </w:p>
    <w:p w:rsidR="00001553" w:rsidRPr="001852C8" w:rsidRDefault="00C15B2E" w:rsidP="00157589">
      <w:pPr>
        <w:jc w:val="both"/>
        <w:rPr>
          <w:b/>
          <w:color w:val="auto"/>
        </w:rPr>
      </w:pPr>
      <w:r w:rsidRPr="001852C8">
        <w:rPr>
          <w:b/>
          <w:color w:val="auto"/>
        </w:rPr>
        <w:t xml:space="preserve">Podporujeme talenty naší školy </w:t>
      </w:r>
    </w:p>
    <w:p w:rsidR="00001553" w:rsidRPr="001852C8" w:rsidRDefault="00C15B2E" w:rsidP="00157589">
      <w:pPr>
        <w:jc w:val="both"/>
        <w:rPr>
          <w:rFonts w:eastAsia="Calibri"/>
          <w:color w:val="auto"/>
          <w:lang w:eastAsia="en-US"/>
        </w:rPr>
      </w:pPr>
      <w:r w:rsidRPr="001852C8">
        <w:rPr>
          <w:rFonts w:eastAsia="Calibri"/>
          <w:color w:val="auto"/>
          <w:lang w:eastAsia="en-US"/>
        </w:rPr>
        <w:t xml:space="preserve">Záměrem projektu je motivovat žáky k dosažení co nejlepších studijních výsledků. Za školní rok je sestavena výsledková listina nejlepších řešitelů olympiád a soutěží na krajské a celostátní úrovni, dále třídní učitelé nominují nejaktivnější žáky svých tříd, kteří významným způsobem prezentují školu na veřejnosti. Tyto žáky se </w:t>
      </w:r>
      <w:r w:rsidR="00157589">
        <w:rPr>
          <w:rFonts w:eastAsia="Calibri"/>
          <w:color w:val="auto"/>
          <w:lang w:eastAsia="en-US"/>
        </w:rPr>
        <w:t xml:space="preserve">škola </w:t>
      </w:r>
      <w:r w:rsidRPr="001852C8">
        <w:rPr>
          <w:rFonts w:eastAsia="Calibri"/>
          <w:color w:val="auto"/>
          <w:lang w:eastAsia="en-US"/>
        </w:rPr>
        <w:t>snaží ocenit formou poznávacího zájezdu do zahraničí. Žáci si rozšiřují své dosavadní znalosti, teoretické poznatky tak doplňují o praktické poznání. Tato forma motivace se v minulých letech velmi osvědčila.</w:t>
      </w:r>
    </w:p>
    <w:p w:rsidR="00001553" w:rsidRDefault="00C15B2E" w:rsidP="00157589">
      <w:pPr>
        <w:jc w:val="both"/>
        <w:rPr>
          <w:rFonts w:eastAsia="Calibri"/>
          <w:color w:val="auto"/>
          <w:lang w:eastAsia="en-US"/>
        </w:rPr>
      </w:pPr>
      <w:r w:rsidRPr="001852C8">
        <w:rPr>
          <w:rFonts w:eastAsia="Calibri"/>
          <w:color w:val="auto"/>
          <w:lang w:eastAsia="en-US"/>
        </w:rPr>
        <w:t>Ve školním roce 201</w:t>
      </w:r>
      <w:r w:rsidR="003D278B" w:rsidRPr="001852C8">
        <w:rPr>
          <w:rFonts w:eastAsia="Calibri"/>
          <w:color w:val="auto"/>
          <w:lang w:eastAsia="en-US"/>
        </w:rPr>
        <w:t>8</w:t>
      </w:r>
      <w:r w:rsidR="00157589">
        <w:rPr>
          <w:rFonts w:eastAsia="Calibri"/>
          <w:color w:val="auto"/>
          <w:lang w:eastAsia="en-US"/>
        </w:rPr>
        <w:t>/</w:t>
      </w:r>
      <w:r w:rsidRPr="001852C8">
        <w:rPr>
          <w:rFonts w:eastAsia="Calibri"/>
          <w:color w:val="auto"/>
          <w:lang w:eastAsia="en-US"/>
        </w:rPr>
        <w:t>201</w:t>
      </w:r>
      <w:r w:rsidR="003D278B" w:rsidRPr="001852C8">
        <w:rPr>
          <w:rFonts w:eastAsia="Calibri"/>
          <w:color w:val="auto"/>
          <w:lang w:eastAsia="en-US"/>
        </w:rPr>
        <w:t>9</w:t>
      </w:r>
      <w:r w:rsidRPr="001852C8">
        <w:rPr>
          <w:rFonts w:eastAsia="Calibri"/>
          <w:color w:val="auto"/>
          <w:lang w:eastAsia="en-US"/>
        </w:rPr>
        <w:t xml:space="preserve"> se uskutečnil</w:t>
      </w:r>
      <w:r w:rsidR="003D278B" w:rsidRPr="001852C8">
        <w:rPr>
          <w:rFonts w:eastAsia="Calibri"/>
          <w:color w:val="auto"/>
          <w:lang w:eastAsia="en-US"/>
        </w:rPr>
        <w:t xml:space="preserve"> 8</w:t>
      </w:r>
      <w:r w:rsidRPr="001852C8">
        <w:rPr>
          <w:rFonts w:eastAsia="Calibri"/>
          <w:color w:val="auto"/>
          <w:lang w:eastAsia="en-US"/>
        </w:rPr>
        <w:t xml:space="preserve">. ročník  - zájezd do </w:t>
      </w:r>
      <w:r w:rsidR="00A46848" w:rsidRPr="001852C8">
        <w:rPr>
          <w:rFonts w:eastAsia="Calibri"/>
          <w:color w:val="auto"/>
          <w:lang w:eastAsia="en-US"/>
        </w:rPr>
        <w:t xml:space="preserve">Německa a Rakouska, kterého se zúčastnilo 42 vybraných </w:t>
      </w:r>
      <w:r w:rsidR="00CC62D8">
        <w:rPr>
          <w:rFonts w:eastAsia="Calibri"/>
          <w:color w:val="auto"/>
          <w:lang w:eastAsia="en-US"/>
        </w:rPr>
        <w:t>žáků</w:t>
      </w:r>
      <w:r w:rsidR="00A46848" w:rsidRPr="001852C8">
        <w:rPr>
          <w:rFonts w:eastAsia="Calibri"/>
          <w:color w:val="auto"/>
          <w:lang w:eastAsia="en-US"/>
        </w:rPr>
        <w:t>.</w:t>
      </w:r>
      <w:r w:rsidR="00157589">
        <w:rPr>
          <w:rFonts w:eastAsia="Calibri"/>
          <w:color w:val="auto"/>
          <w:lang w:eastAsia="en-US"/>
        </w:rPr>
        <w:t xml:space="preserve"> </w:t>
      </w:r>
      <w:r w:rsidRPr="001852C8">
        <w:rPr>
          <w:rFonts w:eastAsia="Calibri"/>
          <w:color w:val="auto"/>
          <w:lang w:eastAsia="en-US"/>
        </w:rPr>
        <w:t>Výstupem je vždy příprava prezentací, propagačních materiálů a tiskových zpráv, které informují o projektu.</w:t>
      </w:r>
    </w:p>
    <w:p w:rsidR="00157589" w:rsidRPr="001852C8" w:rsidRDefault="00157589" w:rsidP="00157589">
      <w:pPr>
        <w:jc w:val="both"/>
        <w:rPr>
          <w:rFonts w:eastAsia="Calibri"/>
          <w:color w:val="auto"/>
          <w:lang w:eastAsia="en-US"/>
        </w:rPr>
      </w:pPr>
    </w:p>
    <w:p w:rsidR="00001553" w:rsidRPr="001852C8" w:rsidRDefault="00C15B2E">
      <w:pPr>
        <w:spacing w:line="256" w:lineRule="auto"/>
        <w:jc w:val="both"/>
        <w:rPr>
          <w:rFonts w:eastAsia="Calibri"/>
          <w:b/>
          <w:color w:val="auto"/>
        </w:rPr>
      </w:pPr>
      <w:r w:rsidRPr="001852C8">
        <w:rPr>
          <w:rFonts w:eastAsia="Calibri"/>
          <w:b/>
          <w:color w:val="auto"/>
        </w:rPr>
        <w:t>Žijeme s vámi, ne vedle vás</w:t>
      </w:r>
    </w:p>
    <w:p w:rsidR="00001553" w:rsidRPr="001852C8" w:rsidRDefault="00C15B2E" w:rsidP="00157589">
      <w:pPr>
        <w:spacing w:line="256" w:lineRule="auto"/>
        <w:jc w:val="both"/>
        <w:rPr>
          <w:rFonts w:eastAsia="Calibri"/>
          <w:color w:val="auto"/>
        </w:rPr>
      </w:pPr>
      <w:r w:rsidRPr="001852C8">
        <w:rPr>
          <w:rFonts w:eastAsia="Calibri"/>
          <w:color w:val="auto"/>
        </w:rPr>
        <w:t xml:space="preserve">Projekt má již dlouhodobou tradici. Vychází ze spolupráce se Základní školou Petlérská, detašované pracoviště Havlíčkova v Klášterci nad Ohří. </w:t>
      </w:r>
      <w:r w:rsidR="00157589">
        <w:rPr>
          <w:rFonts w:eastAsia="Calibri"/>
          <w:color w:val="auto"/>
        </w:rPr>
        <w:t>Žá</w:t>
      </w:r>
      <w:r w:rsidRPr="001852C8">
        <w:rPr>
          <w:rFonts w:eastAsia="Calibri"/>
          <w:color w:val="auto"/>
        </w:rPr>
        <w:t xml:space="preserve">ci </w:t>
      </w:r>
      <w:r w:rsidR="00157589">
        <w:rPr>
          <w:rFonts w:eastAsia="Calibri"/>
          <w:color w:val="auto"/>
        </w:rPr>
        <w:t xml:space="preserve">střední odborné školy </w:t>
      </w:r>
      <w:r w:rsidRPr="001852C8">
        <w:rPr>
          <w:rFonts w:eastAsia="Calibri"/>
          <w:color w:val="auto"/>
        </w:rPr>
        <w:t>připravují Mikulášskou nadílku, pásmo vánočních písní a společnou tvorbu předmětů s vánoční tématikou. V červnu probíhá v rámci Mezinárodního dne dětí herní dopoledne. Během výuky osobnostní a sociální výchovy a pedagogiky volného času žáci připravují kulisy a rekvizity, připravuje se dramatické zpracování vybrané pohádky. Vlastní akce je uvedena divadlem, následují společné hry a soutěže a končí se diskotékou.</w:t>
      </w:r>
    </w:p>
    <w:p w:rsidR="00001553" w:rsidRPr="001852C8" w:rsidRDefault="00C15B2E" w:rsidP="00157589">
      <w:pPr>
        <w:spacing w:line="256" w:lineRule="auto"/>
        <w:jc w:val="both"/>
        <w:rPr>
          <w:rFonts w:eastAsia="Calibri"/>
          <w:color w:val="auto"/>
        </w:rPr>
      </w:pPr>
      <w:r w:rsidRPr="001852C8">
        <w:rPr>
          <w:rFonts w:eastAsia="Calibri"/>
          <w:color w:val="auto"/>
        </w:rPr>
        <w:t>V rámci tohoto projektu probíhají i společné nákupy a výlety se seniory z MÚSS Klášterec nad Ohří, asistenci poskytují vybraní žáci odborné školy.</w:t>
      </w:r>
    </w:p>
    <w:p w:rsidR="00001553" w:rsidRPr="001852C8" w:rsidRDefault="00001553">
      <w:pPr>
        <w:spacing w:line="256" w:lineRule="auto"/>
        <w:ind w:firstLine="708"/>
        <w:jc w:val="both"/>
        <w:rPr>
          <w:rFonts w:eastAsia="Calibri"/>
          <w:color w:val="auto"/>
        </w:rPr>
      </w:pPr>
    </w:p>
    <w:p w:rsidR="00001553" w:rsidRPr="001852C8" w:rsidRDefault="00C15B2E">
      <w:pPr>
        <w:spacing w:line="256" w:lineRule="auto"/>
        <w:jc w:val="both"/>
        <w:rPr>
          <w:rFonts w:eastAsia="Calibri"/>
          <w:b/>
          <w:color w:val="auto"/>
        </w:rPr>
      </w:pPr>
      <w:r w:rsidRPr="001852C8">
        <w:rPr>
          <w:rFonts w:eastAsia="Calibri"/>
          <w:b/>
          <w:color w:val="auto"/>
        </w:rPr>
        <w:t>Žít zdravě</w:t>
      </w:r>
    </w:p>
    <w:p w:rsidR="00001553" w:rsidRPr="001852C8" w:rsidRDefault="00C15B2E" w:rsidP="00157589">
      <w:pPr>
        <w:spacing w:after="160" w:line="254" w:lineRule="auto"/>
        <w:jc w:val="both"/>
        <w:rPr>
          <w:rFonts w:eastAsia="Calibri"/>
          <w:b/>
          <w:color w:val="auto"/>
        </w:rPr>
      </w:pPr>
      <w:r w:rsidRPr="001852C8">
        <w:rPr>
          <w:rFonts w:eastAsia="Calibri"/>
          <w:color w:val="auto"/>
        </w:rPr>
        <w:t>Projekt Žít zdravě je zaměřen na zdravý životní styl. Vybraní žáci odborné školy připravují besedu na dané téma pro žáky devátých ročníků základní školy, součástí besedy je například ověřování fyzické kondice žáků a výpočet body mass indexu. Projekt je uskutečňován na Základní škole Krátká v Klášterci nad Ohří a Základní škole v Perštejně. Tento projekt se stal v letošním školním roce i součástí Dne prevence pořádaného pro základní školy z Klášterce nad Ohří a z Vejprt.</w:t>
      </w:r>
    </w:p>
    <w:p w:rsidR="00001553" w:rsidRPr="001852C8" w:rsidRDefault="00C15B2E">
      <w:pPr>
        <w:spacing w:line="256" w:lineRule="auto"/>
        <w:jc w:val="both"/>
        <w:rPr>
          <w:rFonts w:eastAsia="Calibri"/>
          <w:b/>
          <w:color w:val="auto"/>
        </w:rPr>
      </w:pPr>
      <w:r w:rsidRPr="001852C8">
        <w:rPr>
          <w:rFonts w:eastAsia="Calibri"/>
          <w:b/>
          <w:color w:val="auto"/>
        </w:rPr>
        <w:t>Mezigenerační setkávání</w:t>
      </w:r>
    </w:p>
    <w:p w:rsidR="00001553" w:rsidRPr="001852C8" w:rsidRDefault="00C15B2E">
      <w:pPr>
        <w:spacing w:line="256" w:lineRule="auto"/>
        <w:ind w:firstLine="708"/>
        <w:jc w:val="both"/>
        <w:rPr>
          <w:rFonts w:eastAsia="Calibri"/>
          <w:color w:val="auto"/>
        </w:rPr>
      </w:pPr>
      <w:r w:rsidRPr="001852C8">
        <w:rPr>
          <w:rFonts w:eastAsia="Calibri"/>
          <w:color w:val="auto"/>
        </w:rPr>
        <w:t>Žáci prvního ročníku odborné školy se každé dva měsíce setkávají s uživateli Domova pro seniory v Kadani při ergoterapii, společném pečení, vaření a společenských hrách.</w:t>
      </w:r>
    </w:p>
    <w:p w:rsidR="00001553" w:rsidRPr="001852C8" w:rsidRDefault="00001553">
      <w:pPr>
        <w:spacing w:line="256" w:lineRule="auto"/>
        <w:ind w:firstLine="708"/>
        <w:jc w:val="both"/>
        <w:rPr>
          <w:rFonts w:eastAsia="Calibri"/>
          <w:color w:val="auto"/>
        </w:rPr>
      </w:pPr>
    </w:p>
    <w:p w:rsidR="00001553" w:rsidRDefault="00001553">
      <w:pPr>
        <w:spacing w:line="256" w:lineRule="auto"/>
        <w:ind w:firstLine="708"/>
        <w:jc w:val="both"/>
        <w:rPr>
          <w:rFonts w:eastAsia="Calibri"/>
          <w:color w:val="auto"/>
        </w:rPr>
      </w:pPr>
    </w:p>
    <w:p w:rsidR="00157589" w:rsidRDefault="00157589">
      <w:pPr>
        <w:spacing w:line="256" w:lineRule="auto"/>
        <w:ind w:firstLine="708"/>
        <w:jc w:val="both"/>
        <w:rPr>
          <w:rFonts w:eastAsia="Calibri"/>
          <w:color w:val="auto"/>
        </w:rPr>
      </w:pPr>
    </w:p>
    <w:p w:rsidR="00157589" w:rsidRPr="001852C8" w:rsidRDefault="00157589">
      <w:pPr>
        <w:spacing w:line="256" w:lineRule="auto"/>
        <w:ind w:firstLine="708"/>
        <w:jc w:val="both"/>
        <w:rPr>
          <w:rFonts w:eastAsia="Calibri"/>
          <w:color w:val="auto"/>
        </w:rPr>
      </w:pPr>
    </w:p>
    <w:p w:rsidR="00001553" w:rsidRPr="001852C8" w:rsidRDefault="00C15B2E" w:rsidP="00157589">
      <w:pPr>
        <w:pStyle w:val="Nadpis1"/>
        <w:spacing w:after="0"/>
        <w:rPr>
          <w:color w:val="auto"/>
        </w:rPr>
      </w:pPr>
      <w:bookmarkStart w:id="24" w:name="_Toc368555742"/>
      <w:bookmarkStart w:id="25" w:name="_Toc368555741"/>
      <w:bookmarkStart w:id="26" w:name="_Toc368555740"/>
      <w:bookmarkStart w:id="27" w:name="_Toc20310776"/>
      <w:bookmarkEnd w:id="24"/>
      <w:bookmarkEnd w:id="25"/>
      <w:bookmarkEnd w:id="26"/>
      <w:r w:rsidRPr="001852C8">
        <w:rPr>
          <w:color w:val="auto"/>
        </w:rPr>
        <w:lastRenderedPageBreak/>
        <w:t>Podporujeme zdravý životní styl</w:t>
      </w:r>
      <w:bookmarkEnd w:id="27"/>
    </w:p>
    <w:p w:rsidR="00157589" w:rsidRDefault="00157589">
      <w:pPr>
        <w:jc w:val="both"/>
        <w:rPr>
          <w:color w:val="auto"/>
        </w:rPr>
      </w:pPr>
    </w:p>
    <w:p w:rsidR="00001553" w:rsidRPr="001852C8" w:rsidRDefault="00C15B2E">
      <w:pPr>
        <w:jc w:val="both"/>
        <w:rPr>
          <w:color w:val="auto"/>
        </w:rPr>
      </w:pPr>
      <w:r w:rsidRPr="001852C8">
        <w:rPr>
          <w:color w:val="auto"/>
        </w:rPr>
        <w:t>Mezi významné projekty a akce z oboru tělesné vých</w:t>
      </w:r>
      <w:r w:rsidR="00C41E96" w:rsidRPr="001852C8">
        <w:rPr>
          <w:color w:val="auto"/>
        </w:rPr>
        <w:t>ovy patří pro rok 2018/2019</w:t>
      </w:r>
      <w:r w:rsidRPr="001852C8">
        <w:rPr>
          <w:color w:val="auto"/>
        </w:rPr>
        <w:t xml:space="preserve"> Česko sportuje, Česko vesluje, lyžařský kurz, vodácký kurz a sportovní den.</w:t>
      </w:r>
    </w:p>
    <w:p w:rsidR="00001553" w:rsidRPr="001852C8" w:rsidRDefault="00001553">
      <w:pPr>
        <w:jc w:val="both"/>
        <w:rPr>
          <w:color w:val="auto"/>
        </w:rPr>
      </w:pPr>
    </w:p>
    <w:p w:rsidR="00001553" w:rsidRPr="001852C8" w:rsidRDefault="00C15B2E">
      <w:pPr>
        <w:jc w:val="both"/>
        <w:rPr>
          <w:b/>
          <w:color w:val="auto"/>
        </w:rPr>
      </w:pPr>
      <w:r w:rsidRPr="001852C8">
        <w:rPr>
          <w:b/>
          <w:color w:val="auto"/>
        </w:rPr>
        <w:t>Česko sportuje</w:t>
      </w:r>
    </w:p>
    <w:p w:rsidR="00001553" w:rsidRPr="001852C8" w:rsidRDefault="00C15B2E">
      <w:pPr>
        <w:jc w:val="both"/>
        <w:rPr>
          <w:color w:val="auto"/>
        </w:rPr>
      </w:pPr>
      <w:r w:rsidRPr="001852C8">
        <w:rPr>
          <w:bCs/>
          <w:color w:val="auto"/>
        </w:rPr>
        <w:t>Česko sportuje</w:t>
      </w:r>
      <w:r w:rsidRPr="001852C8">
        <w:rPr>
          <w:color w:val="auto"/>
        </w:rPr>
        <w:t xml:space="preserve"> je projekt pod záštitou Českého olympijského výboru. Cílem tohoto projektu je zapojit co nejvíce žáků základních škol a nižšího gymnázia do sportování. Každý rok jsou žáci po splnění několika disciplín na konci roku odměněni sportovním vysvědčením, kde mají zhodnoceny své sportovní výkony a mohou je porovnat se svými vrstevníky z různých koutů republiky. V průběhu celého školního roku se plní i různé doplňkové úkoly, za které mohou školy vyhrát zajímavé ceny.</w:t>
      </w:r>
    </w:p>
    <w:p w:rsidR="00001553" w:rsidRPr="001852C8" w:rsidRDefault="00001553">
      <w:pPr>
        <w:jc w:val="both"/>
        <w:rPr>
          <w:color w:val="auto"/>
        </w:rPr>
      </w:pPr>
    </w:p>
    <w:p w:rsidR="00001553" w:rsidRPr="001852C8" w:rsidRDefault="00C15B2E">
      <w:pPr>
        <w:jc w:val="both"/>
        <w:rPr>
          <w:b/>
          <w:color w:val="auto"/>
        </w:rPr>
      </w:pPr>
      <w:r w:rsidRPr="001852C8">
        <w:rPr>
          <w:b/>
          <w:color w:val="auto"/>
        </w:rPr>
        <w:t>Česko vesluje</w:t>
      </w:r>
    </w:p>
    <w:p w:rsidR="00001553" w:rsidRPr="001852C8" w:rsidRDefault="00C15B2E">
      <w:pPr>
        <w:jc w:val="both"/>
        <w:rPr>
          <w:color w:val="auto"/>
        </w:rPr>
      </w:pPr>
      <w:r w:rsidRPr="001852C8">
        <w:rPr>
          <w:color w:val="auto"/>
        </w:rPr>
        <w:t xml:space="preserve">V rámci projektu Česko vesluje se škola zapojila do celoroční soutěže Školní liga halového veslování na trenažérech. </w:t>
      </w:r>
      <w:r w:rsidR="00CC62D8">
        <w:rPr>
          <w:color w:val="auto"/>
        </w:rPr>
        <w:t>Žáci</w:t>
      </w:r>
      <w:r w:rsidRPr="001852C8">
        <w:rPr>
          <w:color w:val="auto"/>
        </w:rPr>
        <w:t xml:space="preserve"> v průběhu celého školního roku závodili v různých disciplínách na veslovacích trenažérech. Na základě výsledků byli poté pozváni na vodní kanál v Račicích, kde se uskutečnilo velké finále. I zde změřili své síly s dalšími školami a</w:t>
      </w:r>
      <w:r w:rsidR="00157589">
        <w:rPr>
          <w:color w:val="auto"/>
        </w:rPr>
        <w:t xml:space="preserve"> odvezli si z veslařské regaty</w:t>
      </w:r>
      <w:r w:rsidR="00C41E96" w:rsidRPr="001852C8">
        <w:rPr>
          <w:color w:val="auto"/>
        </w:rPr>
        <w:t xml:space="preserve"> 2. místo.</w:t>
      </w:r>
    </w:p>
    <w:p w:rsidR="00001553" w:rsidRPr="001852C8" w:rsidRDefault="00001553">
      <w:pPr>
        <w:pStyle w:val="Bezmezer"/>
        <w:jc w:val="both"/>
        <w:rPr>
          <w:rFonts w:ascii="Times New Roman" w:hAnsi="Times New Roman" w:cs="Times New Roman"/>
        </w:rPr>
      </w:pPr>
    </w:p>
    <w:p w:rsidR="00001553" w:rsidRPr="001852C8" w:rsidRDefault="00C15B2E">
      <w:pPr>
        <w:pStyle w:val="Bezmezer"/>
        <w:jc w:val="both"/>
        <w:rPr>
          <w:rFonts w:ascii="Times New Roman" w:hAnsi="Times New Roman" w:cs="Times New Roman"/>
          <w:b/>
        </w:rPr>
      </w:pPr>
      <w:r w:rsidRPr="001852C8">
        <w:rPr>
          <w:rFonts w:ascii="Times New Roman" w:hAnsi="Times New Roman" w:cs="Times New Roman"/>
          <w:b/>
        </w:rPr>
        <w:t>Lyžařský kurz</w:t>
      </w:r>
    </w:p>
    <w:p w:rsidR="00001553" w:rsidRPr="001852C8" w:rsidRDefault="00C15B2E">
      <w:pPr>
        <w:jc w:val="both"/>
        <w:rPr>
          <w:color w:val="auto"/>
        </w:rPr>
      </w:pPr>
      <w:r w:rsidRPr="001852C8">
        <w:rPr>
          <w:bCs/>
          <w:color w:val="auto"/>
        </w:rPr>
        <w:t xml:space="preserve">Lyžařský kurz </w:t>
      </w:r>
      <w:r w:rsidRPr="001852C8">
        <w:rPr>
          <w:color w:val="auto"/>
        </w:rPr>
        <w:t>je pravidelnou akcí, která je určena pro třídu sekunda a druhé ročníky gymnázia. Žáci se na kurzu učí základy lyžování nebo snowboardingu, ti v pokročilejší skupině se v daných sportech zdokonalují. V letošním školním roce se uskutečnily celkem 2 lyžařské kurzy. Třída sekunda strávila týden na Božím Daru a druhé ročníky gymnázia vycestovaly za hranice, do rakouského Lienzu.</w:t>
      </w:r>
    </w:p>
    <w:p w:rsidR="00001553" w:rsidRPr="001852C8" w:rsidRDefault="00001553">
      <w:pPr>
        <w:jc w:val="both"/>
        <w:rPr>
          <w:color w:val="auto"/>
        </w:rPr>
      </w:pPr>
    </w:p>
    <w:p w:rsidR="00001553" w:rsidRPr="001852C8" w:rsidRDefault="00C15B2E">
      <w:pPr>
        <w:jc w:val="both"/>
        <w:rPr>
          <w:b/>
          <w:color w:val="auto"/>
        </w:rPr>
      </w:pPr>
      <w:r w:rsidRPr="001852C8">
        <w:rPr>
          <w:b/>
          <w:color w:val="auto"/>
        </w:rPr>
        <w:t>Vodácký kurz</w:t>
      </w:r>
    </w:p>
    <w:p w:rsidR="00001553" w:rsidRPr="001852C8" w:rsidRDefault="00C15B2E">
      <w:pPr>
        <w:jc w:val="both"/>
        <w:rPr>
          <w:color w:val="auto"/>
        </w:rPr>
      </w:pPr>
      <w:r w:rsidRPr="001852C8">
        <w:rPr>
          <w:bCs/>
          <w:color w:val="auto"/>
        </w:rPr>
        <w:t>Vodácký kurz</w:t>
      </w:r>
      <w:r w:rsidRPr="001852C8">
        <w:rPr>
          <w:color w:val="auto"/>
        </w:rPr>
        <w:t xml:space="preserve"> je další pravidelnou akcí školy. Vždy v červnu je tato akce určena pro třetí ročníky gymnázia. </w:t>
      </w:r>
      <w:r w:rsidR="00157589">
        <w:rPr>
          <w:color w:val="auto"/>
        </w:rPr>
        <w:t>V</w:t>
      </w:r>
      <w:r w:rsidRPr="001852C8">
        <w:rPr>
          <w:color w:val="auto"/>
        </w:rPr>
        <w:t xml:space="preserve">odáci sjíždějí řeku Ohři ze Sokolova do Vojkovic. Během jejich plavby je tradiční zastávkou návštěva historického města Loket. </w:t>
      </w:r>
    </w:p>
    <w:p w:rsidR="00001553" w:rsidRPr="001852C8" w:rsidRDefault="00001553">
      <w:pPr>
        <w:jc w:val="both"/>
        <w:rPr>
          <w:color w:val="auto"/>
        </w:rPr>
      </w:pPr>
    </w:p>
    <w:p w:rsidR="00001553" w:rsidRPr="001852C8" w:rsidRDefault="00C15B2E">
      <w:pPr>
        <w:jc w:val="both"/>
        <w:rPr>
          <w:b/>
          <w:color w:val="auto"/>
        </w:rPr>
      </w:pPr>
      <w:r w:rsidRPr="001852C8">
        <w:rPr>
          <w:b/>
          <w:color w:val="auto"/>
        </w:rPr>
        <w:t>Sportovní den</w:t>
      </w:r>
    </w:p>
    <w:p w:rsidR="00001553" w:rsidRPr="001852C8" w:rsidRDefault="00C15B2E">
      <w:pPr>
        <w:jc w:val="both"/>
        <w:rPr>
          <w:color w:val="auto"/>
        </w:rPr>
      </w:pPr>
      <w:r w:rsidRPr="001852C8">
        <w:rPr>
          <w:bCs/>
          <w:color w:val="auto"/>
        </w:rPr>
        <w:t>Sportovním dnem</w:t>
      </w:r>
      <w:r w:rsidRPr="001852C8">
        <w:rPr>
          <w:color w:val="auto"/>
        </w:rPr>
        <w:t xml:space="preserve"> každý rok v červnu oslavují žáci uplynulý školní rok. Třídy se mezi sebou utkají v různých disciplínách, které pro ně přichystali organizátoři, kterými jsou tradičně </w:t>
      </w:r>
      <w:r w:rsidR="00CC62D8">
        <w:rPr>
          <w:color w:val="auto"/>
        </w:rPr>
        <w:t>žáci</w:t>
      </w:r>
      <w:r w:rsidRPr="001852C8">
        <w:rPr>
          <w:color w:val="auto"/>
        </w:rPr>
        <w:t xml:space="preserve"> druhých ročníků. </w:t>
      </w:r>
    </w:p>
    <w:p w:rsidR="00001553" w:rsidRPr="001852C8" w:rsidRDefault="00001553">
      <w:pPr>
        <w:jc w:val="both"/>
        <w:rPr>
          <w:color w:val="auto"/>
        </w:rPr>
      </w:pPr>
    </w:p>
    <w:p w:rsidR="00001553" w:rsidRPr="001852C8" w:rsidRDefault="00C15B2E" w:rsidP="00157589">
      <w:pPr>
        <w:jc w:val="both"/>
        <w:rPr>
          <w:color w:val="auto"/>
        </w:rPr>
      </w:pPr>
      <w:r w:rsidRPr="001852C8">
        <w:rPr>
          <w:color w:val="auto"/>
        </w:rPr>
        <w:t xml:space="preserve">Během celého školního roku se </w:t>
      </w:r>
      <w:r w:rsidR="00B3533F">
        <w:rPr>
          <w:color w:val="auto"/>
        </w:rPr>
        <w:t xml:space="preserve">žáci školy </w:t>
      </w:r>
      <w:r w:rsidRPr="001852C8">
        <w:rPr>
          <w:color w:val="auto"/>
        </w:rPr>
        <w:t>účastní i soutěží, které jsou pořádané Asociací školních spo</w:t>
      </w:r>
      <w:r w:rsidR="00C41E96" w:rsidRPr="001852C8">
        <w:rPr>
          <w:color w:val="auto"/>
        </w:rPr>
        <w:t>rtovních klubů.</w:t>
      </w:r>
    </w:p>
    <w:p w:rsidR="00001553" w:rsidRPr="001852C8" w:rsidRDefault="00001553">
      <w:pPr>
        <w:pStyle w:val="Bezmezer"/>
      </w:pPr>
    </w:p>
    <w:p w:rsidR="00001553" w:rsidRPr="001852C8" w:rsidRDefault="00001553">
      <w:pPr>
        <w:pStyle w:val="Zkladntext1"/>
        <w:jc w:val="both"/>
        <w:rPr>
          <w:b/>
          <w:bCs/>
          <w:color w:val="auto"/>
          <w:sz w:val="40"/>
          <w:u w:val="single"/>
        </w:rPr>
      </w:pPr>
    </w:p>
    <w:p w:rsidR="00001553" w:rsidRPr="001852C8" w:rsidRDefault="00C15B2E">
      <w:pPr>
        <w:pStyle w:val="Zkladntext1"/>
        <w:jc w:val="both"/>
        <w:rPr>
          <w:color w:val="auto"/>
        </w:rPr>
      </w:pPr>
      <w:r w:rsidRPr="001852C8">
        <w:rPr>
          <w:color w:val="auto"/>
        </w:rPr>
        <w:t>Výroční zpráva školy byla projednána na provozní poradě dne 2</w:t>
      </w:r>
      <w:r w:rsidR="00F7759C" w:rsidRPr="001852C8">
        <w:rPr>
          <w:color w:val="auto"/>
        </w:rPr>
        <w:t>7</w:t>
      </w:r>
      <w:r w:rsidRPr="001852C8">
        <w:rPr>
          <w:color w:val="auto"/>
        </w:rPr>
        <w:t>. 9. 201</w:t>
      </w:r>
      <w:r w:rsidR="00F7759C" w:rsidRPr="001852C8">
        <w:rPr>
          <w:color w:val="auto"/>
        </w:rPr>
        <w:t>9</w:t>
      </w:r>
      <w:r w:rsidRPr="001852C8">
        <w:rPr>
          <w:color w:val="auto"/>
        </w:rPr>
        <w:t>.</w:t>
      </w:r>
    </w:p>
    <w:p w:rsidR="00001553" w:rsidRPr="001852C8" w:rsidRDefault="00001553">
      <w:pPr>
        <w:pStyle w:val="Zkladntext1"/>
        <w:jc w:val="both"/>
        <w:rPr>
          <w:color w:val="auto"/>
        </w:rPr>
      </w:pPr>
    </w:p>
    <w:p w:rsidR="00001553" w:rsidRPr="001852C8" w:rsidRDefault="00C15B2E">
      <w:pPr>
        <w:pStyle w:val="Zkladntext1"/>
        <w:jc w:val="both"/>
        <w:rPr>
          <w:color w:val="auto"/>
        </w:rPr>
      </w:pPr>
      <w:r w:rsidRPr="001852C8">
        <w:rPr>
          <w:color w:val="auto"/>
        </w:rPr>
        <w:t>V Klášterci nad Ohří dne 2</w:t>
      </w:r>
      <w:r w:rsidR="00F7759C" w:rsidRPr="001852C8">
        <w:rPr>
          <w:color w:val="auto"/>
        </w:rPr>
        <w:t>7</w:t>
      </w:r>
      <w:r w:rsidRPr="001852C8">
        <w:rPr>
          <w:color w:val="auto"/>
        </w:rPr>
        <w:t>. 9. 201</w:t>
      </w:r>
      <w:r w:rsidR="00F7759C" w:rsidRPr="001852C8">
        <w:rPr>
          <w:color w:val="auto"/>
        </w:rPr>
        <w:t>9</w:t>
      </w:r>
    </w:p>
    <w:p w:rsidR="00001553" w:rsidRPr="001852C8" w:rsidRDefault="00C15B2E">
      <w:pPr>
        <w:pStyle w:val="Zkladntext1"/>
        <w:jc w:val="both"/>
        <w:rPr>
          <w:color w:val="auto"/>
        </w:rPr>
      </w:pPr>
      <w:r w:rsidRPr="001852C8">
        <w:rPr>
          <w:color w:val="auto"/>
        </w:rPr>
        <w:t xml:space="preserve"> </w:t>
      </w:r>
    </w:p>
    <w:p w:rsidR="00001553" w:rsidRPr="001852C8" w:rsidRDefault="00C15B2E">
      <w:pPr>
        <w:pStyle w:val="Zkladntext1"/>
        <w:jc w:val="both"/>
        <w:rPr>
          <w:color w:val="auto"/>
        </w:rPr>
      </w:pPr>
      <w:r w:rsidRPr="001852C8">
        <w:rPr>
          <w:color w:val="auto"/>
        </w:rPr>
        <w:t>Ing. Jaroslava Kovandová</w:t>
      </w:r>
    </w:p>
    <w:p w:rsidR="00001553" w:rsidRPr="001852C8" w:rsidRDefault="00C15B2E">
      <w:pPr>
        <w:pStyle w:val="Zkladntext1"/>
        <w:jc w:val="both"/>
        <w:rPr>
          <w:color w:val="auto"/>
        </w:rPr>
      </w:pPr>
      <w:r w:rsidRPr="001852C8">
        <w:rPr>
          <w:color w:val="auto"/>
        </w:rPr>
        <w:t xml:space="preserve">ředitelka školy </w:t>
      </w:r>
    </w:p>
    <w:p w:rsidR="00001553" w:rsidRPr="001852C8" w:rsidRDefault="00001553">
      <w:pPr>
        <w:pStyle w:val="Zkladntext1"/>
        <w:jc w:val="both"/>
        <w:rPr>
          <w:color w:val="auto"/>
        </w:rPr>
      </w:pPr>
    </w:p>
    <w:p w:rsidR="00001553" w:rsidRPr="001852C8" w:rsidRDefault="00C15B2E">
      <w:pPr>
        <w:pStyle w:val="Zkladntext1"/>
        <w:jc w:val="both"/>
        <w:rPr>
          <w:color w:val="auto"/>
        </w:rPr>
      </w:pPr>
      <w:r w:rsidRPr="001852C8">
        <w:rPr>
          <w:color w:val="auto"/>
        </w:rPr>
        <w:t>Výroční zprávu o činnosti školy projednala školská rada na svém zasedání dne</w:t>
      </w:r>
      <w:r w:rsidR="009F1209">
        <w:rPr>
          <w:color w:val="auto"/>
        </w:rPr>
        <w:t xml:space="preserve"> 17. 10. 2019</w:t>
      </w:r>
      <w:bookmarkStart w:id="28" w:name="_GoBack"/>
      <w:bookmarkEnd w:id="28"/>
    </w:p>
    <w:sectPr w:rsidR="00001553" w:rsidRPr="001852C8" w:rsidSect="00E7799B">
      <w:footerReference w:type="default" r:id="rId42"/>
      <w:footerReference w:type="first" r:id="rId43"/>
      <w:pgSz w:w="11906" w:h="16838"/>
      <w:pgMar w:top="1418" w:right="1274" w:bottom="1440" w:left="902" w:header="0" w:footer="70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67" w:rsidRDefault="00757767">
      <w:r>
        <w:separator/>
      </w:r>
    </w:p>
  </w:endnote>
  <w:endnote w:type="continuationSeparator" w:id="0">
    <w:p w:rsidR="00757767" w:rsidRDefault="0075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iberation Mono">
    <w:altName w:val="Courier New"/>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53" w:rsidRDefault="00771256">
    <w:pPr>
      <w:pStyle w:val="Zpat"/>
      <w:jc w:val="center"/>
    </w:pPr>
    <w:r>
      <w:fldChar w:fldCharType="begin"/>
    </w:r>
    <w:r>
      <w:instrText>PAGE</w:instrText>
    </w:r>
    <w:r>
      <w:fldChar w:fldCharType="separate"/>
    </w:r>
    <w:r w:rsidR="009F1209">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53" w:rsidRDefault="00771256">
    <w:pPr>
      <w:pStyle w:val="Zpat"/>
      <w:jc w:val="center"/>
    </w:pPr>
    <w:r>
      <w:fldChar w:fldCharType="begin"/>
    </w:r>
    <w:r>
      <w:instrText>PAGE</w:instrText>
    </w:r>
    <w:r>
      <w:fldChar w:fldCharType="separate"/>
    </w:r>
    <w:r w:rsidR="009F1209">
      <w:rPr>
        <w:noProof/>
      </w:rPr>
      <w:t>1</w:t>
    </w:r>
    <w:r>
      <w:rPr>
        <w:noProof/>
      </w:rPr>
      <w:fldChar w:fldCharType="end"/>
    </w:r>
  </w:p>
  <w:p w:rsidR="00940F53" w:rsidRDefault="00940F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67" w:rsidRDefault="00757767">
      <w:r>
        <w:separator/>
      </w:r>
    </w:p>
  </w:footnote>
  <w:footnote w:type="continuationSeparator" w:id="0">
    <w:p w:rsidR="00757767" w:rsidRDefault="0075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CB1"/>
    <w:multiLevelType w:val="multilevel"/>
    <w:tmpl w:val="1494C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E7ED7"/>
    <w:multiLevelType w:val="multilevel"/>
    <w:tmpl w:val="909E9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214F6"/>
    <w:multiLevelType w:val="multilevel"/>
    <w:tmpl w:val="C8B8E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785695"/>
    <w:multiLevelType w:val="multilevel"/>
    <w:tmpl w:val="C4381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03A4D"/>
    <w:multiLevelType w:val="multilevel"/>
    <w:tmpl w:val="B08A3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DF2B22"/>
    <w:multiLevelType w:val="hybridMultilevel"/>
    <w:tmpl w:val="2D0A3B70"/>
    <w:lvl w:ilvl="0" w:tplc="8B5CB18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D4E46E6"/>
    <w:multiLevelType w:val="multilevel"/>
    <w:tmpl w:val="4A2E43FC"/>
    <w:lvl w:ilvl="0">
      <w:start w:val="1"/>
      <w:numFmt w:val="decimal"/>
      <w:lvlText w:val="%1."/>
      <w:lvlJc w:val="left"/>
      <w:pPr>
        <w:tabs>
          <w:tab w:val="num" w:pos="786"/>
        </w:tabs>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F11F2"/>
    <w:multiLevelType w:val="multilevel"/>
    <w:tmpl w:val="C56C77B8"/>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2E3306"/>
    <w:multiLevelType w:val="multilevel"/>
    <w:tmpl w:val="3DDC73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3E311B2"/>
    <w:multiLevelType w:val="hybridMultilevel"/>
    <w:tmpl w:val="2598BDA4"/>
    <w:lvl w:ilvl="0" w:tplc="F0D0FC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4546B9"/>
    <w:multiLevelType w:val="hybridMultilevel"/>
    <w:tmpl w:val="23D4D986"/>
    <w:lvl w:ilvl="0" w:tplc="8E62C8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5748B7"/>
    <w:multiLevelType w:val="multilevel"/>
    <w:tmpl w:val="AAC49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835B3A"/>
    <w:multiLevelType w:val="hybridMultilevel"/>
    <w:tmpl w:val="75EA0D30"/>
    <w:lvl w:ilvl="0" w:tplc="8A3ED2BE">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7E74B9B"/>
    <w:multiLevelType w:val="multilevel"/>
    <w:tmpl w:val="57A6D8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C444B75"/>
    <w:multiLevelType w:val="hybridMultilevel"/>
    <w:tmpl w:val="BD1C8444"/>
    <w:lvl w:ilvl="0" w:tplc="F0D0FC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63E59"/>
    <w:multiLevelType w:val="hybridMultilevel"/>
    <w:tmpl w:val="22EAEA44"/>
    <w:lvl w:ilvl="0" w:tplc="254641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9E3712"/>
    <w:multiLevelType w:val="multilevel"/>
    <w:tmpl w:val="DB5E518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8301976"/>
    <w:multiLevelType w:val="multilevel"/>
    <w:tmpl w:val="E6CCAA2C"/>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7BD14BAD"/>
    <w:multiLevelType w:val="multilevel"/>
    <w:tmpl w:val="D54AF130"/>
    <w:lvl w:ilvl="0">
      <w:start w:val="1"/>
      <w:numFmt w:val="bullet"/>
      <w:lvlText w:val=""/>
      <w:lvlJc w:val="left"/>
      <w:pPr>
        <w:ind w:left="64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BD64E4"/>
    <w:multiLevelType w:val="multilevel"/>
    <w:tmpl w:val="B1EC19E8"/>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1"/>
  </w:num>
  <w:num w:numId="3">
    <w:abstractNumId w:val="0"/>
  </w:num>
  <w:num w:numId="4">
    <w:abstractNumId w:val="2"/>
  </w:num>
  <w:num w:numId="5">
    <w:abstractNumId w:val="3"/>
  </w:num>
  <w:num w:numId="6">
    <w:abstractNumId w:val="18"/>
  </w:num>
  <w:num w:numId="7">
    <w:abstractNumId w:val="4"/>
  </w:num>
  <w:num w:numId="8">
    <w:abstractNumId w:val="19"/>
  </w:num>
  <w:num w:numId="9">
    <w:abstractNumId w:val="6"/>
  </w:num>
  <w:num w:numId="10">
    <w:abstractNumId w:val="8"/>
  </w:num>
  <w:num w:numId="11">
    <w:abstractNumId w:val="7"/>
  </w:num>
  <w:num w:numId="12">
    <w:abstractNumId w:val="16"/>
  </w:num>
  <w:num w:numId="13">
    <w:abstractNumId w:val="17"/>
  </w:num>
  <w:num w:numId="14">
    <w:abstractNumId w:val="13"/>
  </w:num>
  <w:num w:numId="15">
    <w:abstractNumId w:val="12"/>
  </w:num>
  <w:num w:numId="16">
    <w:abstractNumId w:val="5"/>
  </w:num>
  <w:num w:numId="17">
    <w:abstractNumId w:val="15"/>
  </w:num>
  <w:num w:numId="18">
    <w:abstractNumId w:val="10"/>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1553"/>
    <w:rsid w:val="00001553"/>
    <w:rsid w:val="00002E81"/>
    <w:rsid w:val="00056595"/>
    <w:rsid w:val="00061913"/>
    <w:rsid w:val="000C23DC"/>
    <w:rsid w:val="000E3006"/>
    <w:rsid w:val="000E6F5B"/>
    <w:rsid w:val="00131E6F"/>
    <w:rsid w:val="00151743"/>
    <w:rsid w:val="00156200"/>
    <w:rsid w:val="00157589"/>
    <w:rsid w:val="001852C8"/>
    <w:rsid w:val="001D596F"/>
    <w:rsid w:val="001F7158"/>
    <w:rsid w:val="00202CF4"/>
    <w:rsid w:val="002076F2"/>
    <w:rsid w:val="002144D3"/>
    <w:rsid w:val="00240D6C"/>
    <w:rsid w:val="002669B4"/>
    <w:rsid w:val="00294D52"/>
    <w:rsid w:val="002E3C00"/>
    <w:rsid w:val="002F059D"/>
    <w:rsid w:val="003165F7"/>
    <w:rsid w:val="0033458E"/>
    <w:rsid w:val="00365180"/>
    <w:rsid w:val="0037604E"/>
    <w:rsid w:val="00376FA9"/>
    <w:rsid w:val="00393003"/>
    <w:rsid w:val="003A0832"/>
    <w:rsid w:val="003A0A1C"/>
    <w:rsid w:val="003B6FFC"/>
    <w:rsid w:val="003D278B"/>
    <w:rsid w:val="003D3F51"/>
    <w:rsid w:val="003E3A68"/>
    <w:rsid w:val="003F72BE"/>
    <w:rsid w:val="00451788"/>
    <w:rsid w:val="004745BF"/>
    <w:rsid w:val="004A5DEB"/>
    <w:rsid w:val="004C4083"/>
    <w:rsid w:val="005015E9"/>
    <w:rsid w:val="005370F9"/>
    <w:rsid w:val="005566E1"/>
    <w:rsid w:val="00577B72"/>
    <w:rsid w:val="005900FE"/>
    <w:rsid w:val="005A446B"/>
    <w:rsid w:val="00672F3E"/>
    <w:rsid w:val="00685C95"/>
    <w:rsid w:val="00694241"/>
    <w:rsid w:val="006A01B8"/>
    <w:rsid w:val="006B75BC"/>
    <w:rsid w:val="006E54A4"/>
    <w:rsid w:val="007004D1"/>
    <w:rsid w:val="007058E9"/>
    <w:rsid w:val="00733E3B"/>
    <w:rsid w:val="00750C17"/>
    <w:rsid w:val="00753F7C"/>
    <w:rsid w:val="00757767"/>
    <w:rsid w:val="00771256"/>
    <w:rsid w:val="0077381C"/>
    <w:rsid w:val="00781A49"/>
    <w:rsid w:val="0079404D"/>
    <w:rsid w:val="007B3405"/>
    <w:rsid w:val="007B38D8"/>
    <w:rsid w:val="007C0D37"/>
    <w:rsid w:val="008463AB"/>
    <w:rsid w:val="008821CB"/>
    <w:rsid w:val="008A7E06"/>
    <w:rsid w:val="008B7219"/>
    <w:rsid w:val="008C0560"/>
    <w:rsid w:val="008D056E"/>
    <w:rsid w:val="008E78D7"/>
    <w:rsid w:val="0091201A"/>
    <w:rsid w:val="009210A1"/>
    <w:rsid w:val="00936F90"/>
    <w:rsid w:val="00937C95"/>
    <w:rsid w:val="00940F53"/>
    <w:rsid w:val="00994B8E"/>
    <w:rsid w:val="00994BB2"/>
    <w:rsid w:val="009A31F1"/>
    <w:rsid w:val="009E02A2"/>
    <w:rsid w:val="009F1209"/>
    <w:rsid w:val="009F33B4"/>
    <w:rsid w:val="00A045DD"/>
    <w:rsid w:val="00A1512B"/>
    <w:rsid w:val="00A22666"/>
    <w:rsid w:val="00A33F43"/>
    <w:rsid w:val="00A37894"/>
    <w:rsid w:val="00A458B4"/>
    <w:rsid w:val="00A46848"/>
    <w:rsid w:val="00A64CD6"/>
    <w:rsid w:val="00A716C4"/>
    <w:rsid w:val="00A7649E"/>
    <w:rsid w:val="00A95587"/>
    <w:rsid w:val="00AB1EFF"/>
    <w:rsid w:val="00AB20F8"/>
    <w:rsid w:val="00B27D14"/>
    <w:rsid w:val="00B3533F"/>
    <w:rsid w:val="00BF5B4E"/>
    <w:rsid w:val="00C157F6"/>
    <w:rsid w:val="00C15B2E"/>
    <w:rsid w:val="00C400DD"/>
    <w:rsid w:val="00C41E96"/>
    <w:rsid w:val="00C46A04"/>
    <w:rsid w:val="00C7677C"/>
    <w:rsid w:val="00CA2ED5"/>
    <w:rsid w:val="00CA44C1"/>
    <w:rsid w:val="00CA6DC8"/>
    <w:rsid w:val="00CB04C6"/>
    <w:rsid w:val="00CC62D8"/>
    <w:rsid w:val="00CD0280"/>
    <w:rsid w:val="00CD04F0"/>
    <w:rsid w:val="00D26274"/>
    <w:rsid w:val="00D5541C"/>
    <w:rsid w:val="00D60297"/>
    <w:rsid w:val="00DB3DA9"/>
    <w:rsid w:val="00DC4A3F"/>
    <w:rsid w:val="00DD0DB4"/>
    <w:rsid w:val="00DD5BAD"/>
    <w:rsid w:val="00DF6DF7"/>
    <w:rsid w:val="00E021DA"/>
    <w:rsid w:val="00E169C6"/>
    <w:rsid w:val="00E4138B"/>
    <w:rsid w:val="00E52857"/>
    <w:rsid w:val="00E55286"/>
    <w:rsid w:val="00E7138C"/>
    <w:rsid w:val="00E734D9"/>
    <w:rsid w:val="00E7799B"/>
    <w:rsid w:val="00EA2956"/>
    <w:rsid w:val="00EA56C0"/>
    <w:rsid w:val="00EB0098"/>
    <w:rsid w:val="00EC1A19"/>
    <w:rsid w:val="00F21FF0"/>
    <w:rsid w:val="00F4342E"/>
    <w:rsid w:val="00F64C35"/>
    <w:rsid w:val="00F747FA"/>
    <w:rsid w:val="00F76422"/>
    <w:rsid w:val="00F7759C"/>
    <w:rsid w:val="00F85EB7"/>
    <w:rsid w:val="00FA2AB5"/>
    <w:rsid w:val="00FA633B"/>
    <w:rsid w:val="00FA7730"/>
    <w:rsid w:val="00FB6F07"/>
    <w:rsid w:val="00FD21B0"/>
    <w:rsid w:val="00FD71BA"/>
    <w:rsid w:val="00FF5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8420"/>
  <w15:docId w15:val="{0D611DB2-A77D-415F-B9C5-4CFA6B59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4D7"/>
    <w:pPr>
      <w:widowControl w:val="0"/>
      <w:suppressAutoHyphens/>
    </w:pPr>
    <w:rPr>
      <w:color w:val="00000A"/>
    </w:rPr>
  </w:style>
  <w:style w:type="paragraph" w:styleId="Nadpis1">
    <w:name w:val="heading 1"/>
    <w:basedOn w:val="Normln"/>
    <w:link w:val="Nadpis1Char"/>
    <w:uiPriority w:val="9"/>
    <w:qFormat/>
    <w:rsid w:val="006C6963"/>
    <w:pPr>
      <w:keepNext/>
      <w:spacing w:after="240"/>
      <w:ind w:left="431" w:hanging="431"/>
      <w:outlineLvl w:val="0"/>
    </w:pPr>
    <w:rPr>
      <w:b/>
      <w:bCs/>
      <w:sz w:val="36"/>
      <w:szCs w:val="36"/>
      <w:u w:val="single"/>
    </w:rPr>
  </w:style>
  <w:style w:type="paragraph" w:styleId="Nadpis2">
    <w:name w:val="heading 2"/>
    <w:basedOn w:val="Normln"/>
    <w:link w:val="Nadpis2Char"/>
    <w:uiPriority w:val="99"/>
    <w:qFormat/>
    <w:rsid w:val="005956AD"/>
    <w:pPr>
      <w:keepNext/>
      <w:spacing w:before="240" w:after="120"/>
      <w:outlineLvl w:val="1"/>
    </w:pPr>
    <w:rPr>
      <w:rFonts w:cs="Arial"/>
      <w:b/>
      <w:bCs/>
      <w:i/>
      <w:iCs/>
      <w:sz w:val="32"/>
      <w:szCs w:val="28"/>
    </w:rPr>
  </w:style>
  <w:style w:type="paragraph" w:styleId="Nadpis3">
    <w:name w:val="heading 3"/>
    <w:basedOn w:val="Normln"/>
    <w:link w:val="Nadpis3Char"/>
    <w:uiPriority w:val="99"/>
    <w:qFormat/>
    <w:rsid w:val="007C6E38"/>
    <w:pPr>
      <w:keepNext/>
      <w:spacing w:before="240" w:after="60"/>
      <w:outlineLvl w:val="2"/>
    </w:pPr>
    <w:rPr>
      <w:rFonts w:ascii="Arial" w:hAnsi="Arial" w:cs="Arial"/>
      <w:b/>
      <w:bCs/>
      <w:sz w:val="26"/>
      <w:szCs w:val="26"/>
    </w:rPr>
  </w:style>
  <w:style w:type="paragraph" w:styleId="Nadpis4">
    <w:name w:val="heading 4"/>
    <w:basedOn w:val="Normln"/>
    <w:link w:val="Nadpis4Char"/>
    <w:unhideWhenUsed/>
    <w:qFormat/>
    <w:rsid w:val="00E3058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semiHidden/>
    <w:unhideWhenUsed/>
    <w:qFormat/>
    <w:rsid w:val="00E30586"/>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link w:val="Nadpis6Char"/>
    <w:semiHidden/>
    <w:unhideWhenUsed/>
    <w:qFormat/>
    <w:rsid w:val="00E30586"/>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link w:val="Nadpis7Char"/>
    <w:uiPriority w:val="99"/>
    <w:qFormat/>
    <w:rsid w:val="00AF6AAD"/>
    <w:pPr>
      <w:spacing w:before="240" w:after="60"/>
      <w:outlineLvl w:val="6"/>
    </w:pPr>
  </w:style>
  <w:style w:type="paragraph" w:styleId="Nadpis8">
    <w:name w:val="heading 8"/>
    <w:basedOn w:val="Normln"/>
    <w:link w:val="Nadpis8Char"/>
    <w:uiPriority w:val="99"/>
    <w:qFormat/>
    <w:rsid w:val="00AF6AAD"/>
    <w:pPr>
      <w:spacing w:before="240" w:after="60"/>
      <w:outlineLvl w:val="7"/>
    </w:pPr>
    <w:rPr>
      <w:i/>
      <w:iCs/>
    </w:rPr>
  </w:style>
  <w:style w:type="paragraph" w:styleId="Nadpis9">
    <w:name w:val="heading 9"/>
    <w:basedOn w:val="Normln"/>
    <w:link w:val="Nadpis9Char"/>
    <w:uiPriority w:val="99"/>
    <w:qFormat/>
    <w:rsid w:val="00AF6AAD"/>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locked/>
    <w:rsid w:val="006C6963"/>
    <w:rPr>
      <w:b/>
      <w:bCs/>
      <w:color w:val="00000A"/>
      <w:sz w:val="36"/>
      <w:szCs w:val="36"/>
      <w:u w:val="single"/>
    </w:rPr>
  </w:style>
  <w:style w:type="character" w:customStyle="1" w:styleId="Nadpis2Char">
    <w:name w:val="Nadpis 2 Char"/>
    <w:basedOn w:val="Standardnpsmoodstavce"/>
    <w:link w:val="Nadpis2"/>
    <w:uiPriority w:val="99"/>
    <w:qFormat/>
    <w:locked/>
    <w:rsid w:val="005956AD"/>
    <w:rPr>
      <w:rFonts w:cs="Arial"/>
      <w:b/>
      <w:bCs/>
      <w:i/>
      <w:iCs/>
      <w:color w:val="00000A"/>
      <w:sz w:val="32"/>
      <w:szCs w:val="28"/>
    </w:rPr>
  </w:style>
  <w:style w:type="character" w:customStyle="1" w:styleId="Nadpis3Char">
    <w:name w:val="Nadpis 3 Char"/>
    <w:basedOn w:val="Standardnpsmoodstavce"/>
    <w:link w:val="Nadpis3"/>
    <w:uiPriority w:val="99"/>
    <w:qFormat/>
    <w:locked/>
    <w:rsid w:val="007E509B"/>
    <w:rPr>
      <w:rFonts w:ascii="Arial" w:hAnsi="Arial" w:cs="Arial"/>
      <w:b/>
      <w:bCs/>
      <w:color w:val="00000A"/>
      <w:sz w:val="26"/>
      <w:szCs w:val="26"/>
    </w:rPr>
  </w:style>
  <w:style w:type="character" w:customStyle="1" w:styleId="Nadpis7Char">
    <w:name w:val="Nadpis 7 Char"/>
    <w:basedOn w:val="Standardnpsmoodstavce"/>
    <w:link w:val="Nadpis7"/>
    <w:uiPriority w:val="99"/>
    <w:qFormat/>
    <w:locked/>
    <w:rsid w:val="007E509B"/>
    <w:rPr>
      <w:color w:val="00000A"/>
    </w:rPr>
  </w:style>
  <w:style w:type="character" w:customStyle="1" w:styleId="Nadpis8Char">
    <w:name w:val="Nadpis 8 Char"/>
    <w:basedOn w:val="Standardnpsmoodstavce"/>
    <w:link w:val="Nadpis8"/>
    <w:uiPriority w:val="99"/>
    <w:qFormat/>
    <w:locked/>
    <w:rsid w:val="007E509B"/>
    <w:rPr>
      <w:i/>
      <w:iCs/>
      <w:color w:val="00000A"/>
    </w:rPr>
  </w:style>
  <w:style w:type="character" w:customStyle="1" w:styleId="Nadpis9Char">
    <w:name w:val="Nadpis 9 Char"/>
    <w:basedOn w:val="Standardnpsmoodstavce"/>
    <w:link w:val="Nadpis9"/>
    <w:uiPriority w:val="99"/>
    <w:qFormat/>
    <w:locked/>
    <w:rsid w:val="007E509B"/>
    <w:rPr>
      <w:rFonts w:ascii="Arial" w:hAnsi="Arial" w:cs="Arial"/>
      <w:color w:val="00000A"/>
    </w:rPr>
  </w:style>
  <w:style w:type="character" w:customStyle="1" w:styleId="Nadpis4Char">
    <w:name w:val="Nadpis 4 Char"/>
    <w:basedOn w:val="Standardnpsmoodstavce"/>
    <w:link w:val="Nadpis4"/>
    <w:qFormat/>
    <w:rsid w:val="00E30586"/>
    <w:rPr>
      <w:rFonts w:asciiTheme="majorHAnsi" w:eastAsiaTheme="majorEastAsia" w:hAnsiTheme="majorHAnsi" w:cstheme="majorBidi"/>
      <w:b/>
      <w:bCs/>
      <w:i/>
      <w:iCs/>
      <w:color w:val="4F81BD" w:themeColor="accent1"/>
    </w:rPr>
  </w:style>
  <w:style w:type="character" w:styleId="Siln">
    <w:name w:val="Strong"/>
    <w:basedOn w:val="Standardnpsmoodstavce"/>
    <w:qFormat/>
    <w:rsid w:val="005C4848"/>
    <w:rPr>
      <w:rFonts w:cs="Times New Roman"/>
      <w:b/>
      <w:bCs/>
    </w:rPr>
  </w:style>
  <w:style w:type="character" w:customStyle="1" w:styleId="TextbublinyChar">
    <w:name w:val="Text bubliny Char"/>
    <w:basedOn w:val="Standardnpsmoodstavce"/>
    <w:link w:val="Textbubliny"/>
    <w:uiPriority w:val="99"/>
    <w:qFormat/>
    <w:locked/>
    <w:rsid w:val="00185423"/>
    <w:rPr>
      <w:rFonts w:ascii="Tahoma" w:hAnsi="Tahoma" w:cs="Tahoma"/>
      <w:sz w:val="16"/>
      <w:szCs w:val="16"/>
    </w:rPr>
  </w:style>
  <w:style w:type="character" w:styleId="slodku">
    <w:name w:val="line number"/>
    <w:basedOn w:val="Standardnpsmoodstavce"/>
    <w:uiPriority w:val="99"/>
    <w:qFormat/>
    <w:rsid w:val="00EE3399"/>
    <w:rPr>
      <w:rFonts w:cs="Times New Roman"/>
    </w:rPr>
  </w:style>
  <w:style w:type="character" w:customStyle="1" w:styleId="ZhlavChar">
    <w:name w:val="Záhlaví Char"/>
    <w:basedOn w:val="Standardnpsmoodstavce"/>
    <w:link w:val="Zhlav"/>
    <w:uiPriority w:val="99"/>
    <w:qFormat/>
    <w:locked/>
    <w:rsid w:val="00AB312A"/>
    <w:rPr>
      <w:rFonts w:cs="Times New Roman"/>
      <w:sz w:val="24"/>
      <w:szCs w:val="24"/>
    </w:rPr>
  </w:style>
  <w:style w:type="character" w:customStyle="1" w:styleId="ZpatChar">
    <w:name w:val="Zápatí Char"/>
    <w:basedOn w:val="Standardnpsmoodstavce"/>
    <w:link w:val="Zpat"/>
    <w:uiPriority w:val="99"/>
    <w:qFormat/>
    <w:locked/>
    <w:rsid w:val="001C10BB"/>
    <w:rPr>
      <w:color w:val="00000A"/>
    </w:rPr>
  </w:style>
  <w:style w:type="character" w:customStyle="1" w:styleId="RozloendokumentuChar">
    <w:name w:val="Rozložení dokumentu Char"/>
    <w:basedOn w:val="Standardnpsmoodstavce"/>
    <w:link w:val="Rozloendokumentu"/>
    <w:uiPriority w:val="99"/>
    <w:semiHidden/>
    <w:qFormat/>
    <w:locked/>
    <w:rsid w:val="007E509B"/>
    <w:rPr>
      <w:rFonts w:cs="Times New Roman"/>
      <w:sz w:val="2"/>
    </w:rPr>
  </w:style>
  <w:style w:type="character" w:styleId="slostrnky">
    <w:name w:val="page number"/>
    <w:basedOn w:val="Standardnpsmoodstavce"/>
    <w:uiPriority w:val="99"/>
    <w:qFormat/>
    <w:locked/>
    <w:rsid w:val="007C7B52"/>
    <w:rPr>
      <w:rFonts w:cs="Times New Roman"/>
    </w:rPr>
  </w:style>
  <w:style w:type="character" w:customStyle="1" w:styleId="ListLabel1">
    <w:name w:val="ListLabel 1"/>
    <w:qFormat/>
    <w:rsid w:val="00A35250"/>
    <w:rPr>
      <w:rFonts w:cs="Times New Roman"/>
    </w:rPr>
  </w:style>
  <w:style w:type="character" w:customStyle="1" w:styleId="ListLabel2">
    <w:name w:val="ListLabel 2"/>
    <w:qFormat/>
    <w:rsid w:val="00A35250"/>
    <w:rPr>
      <w:rFonts w:eastAsia="Times New Roman"/>
    </w:rPr>
  </w:style>
  <w:style w:type="character" w:customStyle="1" w:styleId="ListLabel3">
    <w:name w:val="ListLabel 3"/>
    <w:qFormat/>
    <w:rsid w:val="00A35250"/>
    <w:rPr>
      <w:rFonts w:cs="Courier New"/>
    </w:rPr>
  </w:style>
  <w:style w:type="character" w:customStyle="1" w:styleId="ListLabel4">
    <w:name w:val="ListLabel 4"/>
    <w:qFormat/>
    <w:rsid w:val="00A35250"/>
    <w:rPr>
      <w:rFonts w:cs="Calibri"/>
    </w:rPr>
  </w:style>
  <w:style w:type="character" w:customStyle="1" w:styleId="ListLabel5">
    <w:name w:val="ListLabel 5"/>
    <w:qFormat/>
    <w:rsid w:val="00A35250"/>
    <w:rPr>
      <w:i/>
    </w:rPr>
  </w:style>
  <w:style w:type="character" w:customStyle="1" w:styleId="Standardnpsmoodstavce1">
    <w:name w:val="Standardní písmo odstavce1"/>
    <w:qFormat/>
    <w:rsid w:val="00A35250"/>
  </w:style>
  <w:style w:type="character" w:customStyle="1" w:styleId="Nadpis5Char">
    <w:name w:val="Nadpis 5 Char"/>
    <w:basedOn w:val="Standardnpsmoodstavce"/>
    <w:link w:val="Nadpis5"/>
    <w:semiHidden/>
    <w:qFormat/>
    <w:rsid w:val="00E30586"/>
    <w:rPr>
      <w:rFonts w:asciiTheme="majorHAnsi" w:eastAsiaTheme="majorEastAsia" w:hAnsiTheme="majorHAnsi" w:cstheme="majorBidi"/>
      <w:color w:val="243F60" w:themeColor="accent1" w:themeShade="7F"/>
    </w:rPr>
  </w:style>
  <w:style w:type="character" w:customStyle="1" w:styleId="Odrky">
    <w:name w:val="Odrážky"/>
    <w:qFormat/>
    <w:rsid w:val="00A35250"/>
    <w:rPr>
      <w:rFonts w:ascii="OpenSymbol" w:eastAsia="OpenSymbol" w:hAnsi="OpenSymbol" w:cs="OpenSymbol"/>
    </w:rPr>
  </w:style>
  <w:style w:type="character" w:customStyle="1" w:styleId="Silnzdraznn">
    <w:name w:val="Silné zdůraznění"/>
    <w:basedOn w:val="Standardnpsmoodstavce"/>
    <w:qFormat/>
    <w:rsid w:val="00420F3C"/>
    <w:rPr>
      <w:b/>
      <w:bCs/>
    </w:rPr>
  </w:style>
  <w:style w:type="character" w:customStyle="1" w:styleId="WW8Num7z0">
    <w:name w:val="WW8Num7z0"/>
    <w:qFormat/>
    <w:rsid w:val="00A35250"/>
    <w:rPr>
      <w:sz w:val="22"/>
      <w:szCs w:val="22"/>
    </w:rPr>
  </w:style>
  <w:style w:type="character" w:customStyle="1" w:styleId="WW8Num7z1">
    <w:name w:val="WW8Num7z1"/>
    <w:qFormat/>
    <w:rsid w:val="00A35250"/>
  </w:style>
  <w:style w:type="character" w:customStyle="1" w:styleId="WW8Num7z2">
    <w:name w:val="WW8Num7z2"/>
    <w:qFormat/>
    <w:rsid w:val="00A35250"/>
  </w:style>
  <w:style w:type="character" w:customStyle="1" w:styleId="WW8Num7z3">
    <w:name w:val="WW8Num7z3"/>
    <w:qFormat/>
    <w:rsid w:val="00A35250"/>
  </w:style>
  <w:style w:type="character" w:customStyle="1" w:styleId="WW8Num7z4">
    <w:name w:val="WW8Num7z4"/>
    <w:qFormat/>
    <w:rsid w:val="00A35250"/>
  </w:style>
  <w:style w:type="character" w:customStyle="1" w:styleId="WW8Num7z5">
    <w:name w:val="WW8Num7z5"/>
    <w:qFormat/>
    <w:rsid w:val="00A35250"/>
  </w:style>
  <w:style w:type="character" w:customStyle="1" w:styleId="WW8Num7z6">
    <w:name w:val="WW8Num7z6"/>
    <w:qFormat/>
    <w:rsid w:val="00A35250"/>
  </w:style>
  <w:style w:type="character" w:customStyle="1" w:styleId="WW8Num7z7">
    <w:name w:val="WW8Num7z7"/>
    <w:qFormat/>
    <w:rsid w:val="00A35250"/>
  </w:style>
  <w:style w:type="character" w:customStyle="1" w:styleId="WW8Num7z8">
    <w:name w:val="WW8Num7z8"/>
    <w:qFormat/>
    <w:rsid w:val="00A35250"/>
  </w:style>
  <w:style w:type="character" w:customStyle="1" w:styleId="WW8Num3z0">
    <w:name w:val="WW8Num3z0"/>
    <w:qFormat/>
    <w:rsid w:val="00A35250"/>
    <w:rPr>
      <w:b/>
      <w:color w:val="444444"/>
      <w:sz w:val="22"/>
      <w:szCs w:val="22"/>
    </w:rPr>
  </w:style>
  <w:style w:type="character" w:customStyle="1" w:styleId="WW8Num3z1">
    <w:name w:val="WW8Num3z1"/>
    <w:qFormat/>
    <w:rsid w:val="00A35250"/>
  </w:style>
  <w:style w:type="character" w:customStyle="1" w:styleId="WW8Num3z2">
    <w:name w:val="WW8Num3z2"/>
    <w:qFormat/>
    <w:rsid w:val="00A35250"/>
  </w:style>
  <w:style w:type="character" w:customStyle="1" w:styleId="WW8Num3z3">
    <w:name w:val="WW8Num3z3"/>
    <w:qFormat/>
    <w:rsid w:val="00A35250"/>
  </w:style>
  <w:style w:type="character" w:customStyle="1" w:styleId="WW8Num3z4">
    <w:name w:val="WW8Num3z4"/>
    <w:qFormat/>
    <w:rsid w:val="00A35250"/>
  </w:style>
  <w:style w:type="character" w:customStyle="1" w:styleId="WW8Num3z5">
    <w:name w:val="WW8Num3z5"/>
    <w:qFormat/>
    <w:rsid w:val="00A35250"/>
  </w:style>
  <w:style w:type="character" w:customStyle="1" w:styleId="WW8Num3z6">
    <w:name w:val="WW8Num3z6"/>
    <w:qFormat/>
    <w:rsid w:val="00A35250"/>
  </w:style>
  <w:style w:type="character" w:customStyle="1" w:styleId="WW8Num3z7">
    <w:name w:val="WW8Num3z7"/>
    <w:qFormat/>
    <w:rsid w:val="00A35250"/>
  </w:style>
  <w:style w:type="character" w:customStyle="1" w:styleId="WW8Num3z8">
    <w:name w:val="WW8Num3z8"/>
    <w:qFormat/>
    <w:rsid w:val="00A35250"/>
  </w:style>
  <w:style w:type="character" w:customStyle="1" w:styleId="WW8Num2z0">
    <w:name w:val="WW8Num2z0"/>
    <w:qFormat/>
    <w:rsid w:val="00A35250"/>
    <w:rPr>
      <w:color w:val="444444"/>
      <w:sz w:val="22"/>
      <w:szCs w:val="22"/>
    </w:rPr>
  </w:style>
  <w:style w:type="character" w:customStyle="1" w:styleId="WW8Num2z1">
    <w:name w:val="WW8Num2z1"/>
    <w:qFormat/>
    <w:rsid w:val="00A35250"/>
  </w:style>
  <w:style w:type="character" w:customStyle="1" w:styleId="WW8Num2z2">
    <w:name w:val="WW8Num2z2"/>
    <w:qFormat/>
    <w:rsid w:val="00A35250"/>
  </w:style>
  <w:style w:type="character" w:customStyle="1" w:styleId="WW8Num2z3">
    <w:name w:val="WW8Num2z3"/>
    <w:qFormat/>
    <w:rsid w:val="00A35250"/>
  </w:style>
  <w:style w:type="character" w:customStyle="1" w:styleId="WW8Num2z4">
    <w:name w:val="WW8Num2z4"/>
    <w:qFormat/>
    <w:rsid w:val="00A35250"/>
  </w:style>
  <w:style w:type="character" w:customStyle="1" w:styleId="WW8Num2z5">
    <w:name w:val="WW8Num2z5"/>
    <w:qFormat/>
    <w:rsid w:val="00A35250"/>
  </w:style>
  <w:style w:type="character" w:customStyle="1" w:styleId="WW8Num2z6">
    <w:name w:val="WW8Num2z6"/>
    <w:qFormat/>
    <w:rsid w:val="00A35250"/>
  </w:style>
  <w:style w:type="character" w:customStyle="1" w:styleId="WW8Num2z7">
    <w:name w:val="WW8Num2z7"/>
    <w:qFormat/>
    <w:rsid w:val="00A35250"/>
  </w:style>
  <w:style w:type="character" w:customStyle="1" w:styleId="WW8Num2z8">
    <w:name w:val="WW8Num2z8"/>
    <w:qFormat/>
    <w:rsid w:val="00A35250"/>
  </w:style>
  <w:style w:type="character" w:customStyle="1" w:styleId="WW8Num1z0">
    <w:name w:val="WW8Num1z0"/>
    <w:qFormat/>
    <w:rsid w:val="00A35250"/>
    <w:rPr>
      <w:b/>
    </w:rPr>
  </w:style>
  <w:style w:type="character" w:customStyle="1" w:styleId="WW8Num1z1">
    <w:name w:val="WW8Num1z1"/>
    <w:qFormat/>
    <w:rsid w:val="00A35250"/>
  </w:style>
  <w:style w:type="character" w:customStyle="1" w:styleId="WW8Num1z2">
    <w:name w:val="WW8Num1z2"/>
    <w:qFormat/>
    <w:rsid w:val="00A35250"/>
  </w:style>
  <w:style w:type="character" w:customStyle="1" w:styleId="WW8Num1z3">
    <w:name w:val="WW8Num1z3"/>
    <w:qFormat/>
    <w:rsid w:val="00A35250"/>
  </w:style>
  <w:style w:type="character" w:customStyle="1" w:styleId="WW8Num1z4">
    <w:name w:val="WW8Num1z4"/>
    <w:qFormat/>
    <w:rsid w:val="00A35250"/>
  </w:style>
  <w:style w:type="character" w:customStyle="1" w:styleId="WW8Num1z5">
    <w:name w:val="WW8Num1z5"/>
    <w:qFormat/>
    <w:rsid w:val="00A35250"/>
  </w:style>
  <w:style w:type="character" w:customStyle="1" w:styleId="WW8Num1z6">
    <w:name w:val="WW8Num1z6"/>
    <w:qFormat/>
    <w:rsid w:val="00A35250"/>
  </w:style>
  <w:style w:type="character" w:customStyle="1" w:styleId="WW8Num1z7">
    <w:name w:val="WW8Num1z7"/>
    <w:qFormat/>
    <w:rsid w:val="00A35250"/>
  </w:style>
  <w:style w:type="character" w:customStyle="1" w:styleId="WW8Num1z8">
    <w:name w:val="WW8Num1z8"/>
    <w:qFormat/>
    <w:rsid w:val="00A35250"/>
  </w:style>
  <w:style w:type="character" w:customStyle="1" w:styleId="WW8Num4z0">
    <w:name w:val="WW8Num4z0"/>
    <w:qFormat/>
    <w:rsid w:val="00A35250"/>
  </w:style>
  <w:style w:type="character" w:customStyle="1" w:styleId="WW8Num4z1">
    <w:name w:val="WW8Num4z1"/>
    <w:qFormat/>
    <w:rsid w:val="00A35250"/>
  </w:style>
  <w:style w:type="character" w:customStyle="1" w:styleId="WW8Num4z2">
    <w:name w:val="WW8Num4z2"/>
    <w:qFormat/>
    <w:rsid w:val="00A35250"/>
  </w:style>
  <w:style w:type="character" w:customStyle="1" w:styleId="WW8Num4z3">
    <w:name w:val="WW8Num4z3"/>
    <w:qFormat/>
    <w:rsid w:val="00A35250"/>
  </w:style>
  <w:style w:type="character" w:customStyle="1" w:styleId="WW8Num4z4">
    <w:name w:val="WW8Num4z4"/>
    <w:qFormat/>
    <w:rsid w:val="00A35250"/>
  </w:style>
  <w:style w:type="character" w:customStyle="1" w:styleId="WW8Num4z5">
    <w:name w:val="WW8Num4z5"/>
    <w:qFormat/>
    <w:rsid w:val="00A35250"/>
  </w:style>
  <w:style w:type="character" w:customStyle="1" w:styleId="WW8Num4z6">
    <w:name w:val="WW8Num4z6"/>
    <w:qFormat/>
    <w:rsid w:val="00A35250"/>
  </w:style>
  <w:style w:type="character" w:customStyle="1" w:styleId="WW8Num4z7">
    <w:name w:val="WW8Num4z7"/>
    <w:qFormat/>
    <w:rsid w:val="00A35250"/>
  </w:style>
  <w:style w:type="character" w:customStyle="1" w:styleId="WW8Num4z8">
    <w:name w:val="WW8Num4z8"/>
    <w:qFormat/>
    <w:rsid w:val="00A35250"/>
  </w:style>
  <w:style w:type="character" w:customStyle="1" w:styleId="ListLabel6">
    <w:name w:val="ListLabel 6"/>
    <w:qFormat/>
    <w:rsid w:val="00A35250"/>
    <w:rPr>
      <w:rFonts w:cs="Symbol"/>
    </w:rPr>
  </w:style>
  <w:style w:type="character" w:customStyle="1" w:styleId="ListLabel7">
    <w:name w:val="ListLabel 7"/>
    <w:qFormat/>
    <w:rsid w:val="00A35250"/>
    <w:rPr>
      <w:rFonts w:cs="OpenSymbol"/>
    </w:rPr>
  </w:style>
  <w:style w:type="character" w:customStyle="1" w:styleId="ListLabel8">
    <w:name w:val="ListLabel 8"/>
    <w:qFormat/>
    <w:rsid w:val="00A35250"/>
    <w:rPr>
      <w:sz w:val="22"/>
      <w:szCs w:val="22"/>
    </w:rPr>
  </w:style>
  <w:style w:type="character" w:customStyle="1" w:styleId="ListLabel9">
    <w:name w:val="ListLabel 9"/>
    <w:qFormat/>
    <w:rsid w:val="00A35250"/>
    <w:rPr>
      <w:b/>
      <w:color w:val="444444"/>
      <w:sz w:val="22"/>
      <w:szCs w:val="22"/>
    </w:rPr>
  </w:style>
  <w:style w:type="character" w:customStyle="1" w:styleId="ListLabel10">
    <w:name w:val="ListLabel 10"/>
    <w:qFormat/>
    <w:rsid w:val="00A35250"/>
    <w:rPr>
      <w:color w:val="444444"/>
      <w:sz w:val="22"/>
      <w:szCs w:val="22"/>
    </w:rPr>
  </w:style>
  <w:style w:type="character" w:customStyle="1" w:styleId="ListLabel11">
    <w:name w:val="ListLabel 11"/>
    <w:qFormat/>
    <w:rsid w:val="00A35250"/>
    <w:rPr>
      <w:b/>
    </w:rPr>
  </w:style>
  <w:style w:type="character" w:customStyle="1" w:styleId="Nadpis6Char">
    <w:name w:val="Nadpis 6 Char"/>
    <w:basedOn w:val="Standardnpsmoodstavce"/>
    <w:link w:val="Nadpis6"/>
    <w:semiHidden/>
    <w:qFormat/>
    <w:rsid w:val="00E30586"/>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Standardnpsmoodstavce"/>
    <w:qFormat/>
    <w:rsid w:val="00C2122F"/>
  </w:style>
  <w:style w:type="character" w:customStyle="1" w:styleId="FormtovanvHTMLChar">
    <w:name w:val="Formátovaný v HTML Char"/>
    <w:basedOn w:val="Standardnpsmoodstavce"/>
    <w:link w:val="FormtovanvHTML"/>
    <w:uiPriority w:val="99"/>
    <w:qFormat/>
    <w:rsid w:val="00C2122F"/>
    <w:rPr>
      <w:rFonts w:ascii="Consolas" w:eastAsiaTheme="minorHAnsi" w:hAnsi="Consolas" w:cstheme="minorBidi"/>
      <w:sz w:val="20"/>
      <w:szCs w:val="20"/>
      <w:lang w:eastAsia="en-US"/>
    </w:rPr>
  </w:style>
  <w:style w:type="character" w:customStyle="1" w:styleId="Internetovodkaz">
    <w:name w:val="Internetový odkaz"/>
    <w:basedOn w:val="Standardnpsmoodstavce"/>
    <w:uiPriority w:val="99"/>
    <w:unhideWhenUsed/>
    <w:locked/>
    <w:rsid w:val="00C2122F"/>
    <w:rPr>
      <w:color w:val="0000FF" w:themeColor="hyperlink"/>
      <w:u w:val="single"/>
    </w:rPr>
  </w:style>
  <w:style w:type="character" w:customStyle="1" w:styleId="ListLabel12">
    <w:name w:val="ListLabel 12"/>
    <w:qFormat/>
    <w:rsid w:val="00E7799B"/>
    <w:rPr>
      <w:rFonts w:cs="Courier New"/>
    </w:rPr>
  </w:style>
  <w:style w:type="character" w:customStyle="1" w:styleId="ListLabel13">
    <w:name w:val="ListLabel 13"/>
    <w:qFormat/>
    <w:rsid w:val="00E7799B"/>
    <w:rPr>
      <w:rFonts w:cs="Courier New"/>
    </w:rPr>
  </w:style>
  <w:style w:type="character" w:customStyle="1" w:styleId="ListLabel14">
    <w:name w:val="ListLabel 14"/>
    <w:qFormat/>
    <w:rsid w:val="00E7799B"/>
    <w:rPr>
      <w:rFonts w:cs="Courier New"/>
    </w:rPr>
  </w:style>
  <w:style w:type="character" w:customStyle="1" w:styleId="ListLabel15">
    <w:name w:val="ListLabel 15"/>
    <w:qFormat/>
    <w:rsid w:val="00E7799B"/>
    <w:rPr>
      <w:rFonts w:cs="Courier New"/>
    </w:rPr>
  </w:style>
  <w:style w:type="character" w:customStyle="1" w:styleId="ListLabel16">
    <w:name w:val="ListLabel 16"/>
    <w:qFormat/>
    <w:rsid w:val="00E7799B"/>
    <w:rPr>
      <w:rFonts w:cs="Courier New"/>
    </w:rPr>
  </w:style>
  <w:style w:type="character" w:customStyle="1" w:styleId="ListLabel17">
    <w:name w:val="ListLabel 17"/>
    <w:qFormat/>
    <w:rsid w:val="00E7799B"/>
    <w:rPr>
      <w:rFonts w:cs="Courier New"/>
    </w:rPr>
  </w:style>
  <w:style w:type="character" w:customStyle="1" w:styleId="ListLabel18">
    <w:name w:val="ListLabel 18"/>
    <w:qFormat/>
    <w:rsid w:val="00E7799B"/>
    <w:rPr>
      <w:b/>
    </w:rPr>
  </w:style>
  <w:style w:type="character" w:customStyle="1" w:styleId="ListLabel19">
    <w:name w:val="ListLabel 19"/>
    <w:qFormat/>
    <w:rsid w:val="00E7799B"/>
    <w:rPr>
      <w:rFonts w:eastAsia="Times New Roman" w:cs="Times New Roman"/>
    </w:rPr>
  </w:style>
  <w:style w:type="character" w:customStyle="1" w:styleId="ListLabel20">
    <w:name w:val="ListLabel 20"/>
    <w:qFormat/>
    <w:rsid w:val="00E7799B"/>
    <w:rPr>
      <w:rFonts w:cs="Courier New"/>
    </w:rPr>
  </w:style>
  <w:style w:type="character" w:customStyle="1" w:styleId="ListLabel21">
    <w:name w:val="ListLabel 21"/>
    <w:qFormat/>
    <w:rsid w:val="00E7799B"/>
    <w:rPr>
      <w:rFonts w:cs="Courier New"/>
    </w:rPr>
  </w:style>
  <w:style w:type="character" w:customStyle="1" w:styleId="ListLabel22">
    <w:name w:val="ListLabel 22"/>
    <w:qFormat/>
    <w:rsid w:val="00E7799B"/>
    <w:rPr>
      <w:rFonts w:cs="Courier New"/>
    </w:rPr>
  </w:style>
  <w:style w:type="character" w:customStyle="1" w:styleId="ListLabel23">
    <w:name w:val="ListLabel 23"/>
    <w:qFormat/>
    <w:rsid w:val="00E7799B"/>
    <w:rPr>
      <w:rFonts w:cs="Courier New"/>
    </w:rPr>
  </w:style>
  <w:style w:type="character" w:customStyle="1" w:styleId="ListLabel24">
    <w:name w:val="ListLabel 24"/>
    <w:qFormat/>
    <w:rsid w:val="00E7799B"/>
    <w:rPr>
      <w:rFonts w:cs="Courier New"/>
    </w:rPr>
  </w:style>
  <w:style w:type="character" w:customStyle="1" w:styleId="ListLabel25">
    <w:name w:val="ListLabel 25"/>
    <w:qFormat/>
    <w:rsid w:val="00E7799B"/>
    <w:rPr>
      <w:rFonts w:cs="Courier New"/>
    </w:rPr>
  </w:style>
  <w:style w:type="character" w:customStyle="1" w:styleId="ListLabel26">
    <w:name w:val="ListLabel 26"/>
    <w:qFormat/>
    <w:rsid w:val="00E7799B"/>
    <w:rPr>
      <w:rFonts w:cs="Courier New"/>
    </w:rPr>
  </w:style>
  <w:style w:type="character" w:customStyle="1" w:styleId="ListLabel27">
    <w:name w:val="ListLabel 27"/>
    <w:qFormat/>
    <w:rsid w:val="00E7799B"/>
    <w:rPr>
      <w:rFonts w:cs="Courier New"/>
    </w:rPr>
  </w:style>
  <w:style w:type="character" w:customStyle="1" w:styleId="ListLabel28">
    <w:name w:val="ListLabel 28"/>
    <w:qFormat/>
    <w:rsid w:val="00E7799B"/>
    <w:rPr>
      <w:rFonts w:cs="Courier New"/>
    </w:rPr>
  </w:style>
  <w:style w:type="character" w:customStyle="1" w:styleId="ListLabel29">
    <w:name w:val="ListLabel 29"/>
    <w:qFormat/>
    <w:rsid w:val="00E7799B"/>
    <w:rPr>
      <w:b/>
      <w:sz w:val="36"/>
      <w:szCs w:val="36"/>
    </w:rPr>
  </w:style>
  <w:style w:type="character" w:customStyle="1" w:styleId="ListLabel30">
    <w:name w:val="ListLabel 30"/>
    <w:qFormat/>
    <w:rsid w:val="00E7799B"/>
    <w:rPr>
      <w:rFonts w:eastAsia="Times New Roman" w:cs="Times New Roman"/>
    </w:rPr>
  </w:style>
  <w:style w:type="character" w:customStyle="1" w:styleId="ListLabel31">
    <w:name w:val="ListLabel 31"/>
    <w:qFormat/>
    <w:rsid w:val="00E7799B"/>
    <w:rPr>
      <w:rFonts w:cs="Courier New"/>
    </w:rPr>
  </w:style>
  <w:style w:type="character" w:customStyle="1" w:styleId="ListLabel32">
    <w:name w:val="ListLabel 32"/>
    <w:qFormat/>
    <w:rsid w:val="00E7799B"/>
    <w:rPr>
      <w:rFonts w:cs="Courier New"/>
    </w:rPr>
  </w:style>
  <w:style w:type="character" w:customStyle="1" w:styleId="ListLabel33">
    <w:name w:val="ListLabel 33"/>
    <w:qFormat/>
    <w:rsid w:val="00E7799B"/>
    <w:rPr>
      <w:rFonts w:cs="Courier New"/>
    </w:rPr>
  </w:style>
  <w:style w:type="character" w:customStyle="1" w:styleId="ListLabel34">
    <w:name w:val="ListLabel 34"/>
    <w:qFormat/>
    <w:rsid w:val="00E7799B"/>
    <w:rPr>
      <w:sz w:val="20"/>
    </w:rPr>
  </w:style>
  <w:style w:type="character" w:customStyle="1" w:styleId="ListLabel35">
    <w:name w:val="ListLabel 35"/>
    <w:qFormat/>
    <w:rsid w:val="00E7799B"/>
    <w:rPr>
      <w:sz w:val="20"/>
    </w:rPr>
  </w:style>
  <w:style w:type="character" w:customStyle="1" w:styleId="ListLabel36">
    <w:name w:val="ListLabel 36"/>
    <w:qFormat/>
    <w:rsid w:val="00E7799B"/>
    <w:rPr>
      <w:sz w:val="20"/>
    </w:rPr>
  </w:style>
  <w:style w:type="character" w:customStyle="1" w:styleId="ListLabel37">
    <w:name w:val="ListLabel 37"/>
    <w:qFormat/>
    <w:rsid w:val="00E7799B"/>
    <w:rPr>
      <w:sz w:val="20"/>
    </w:rPr>
  </w:style>
  <w:style w:type="character" w:customStyle="1" w:styleId="ListLabel38">
    <w:name w:val="ListLabel 38"/>
    <w:qFormat/>
    <w:rsid w:val="00E7799B"/>
    <w:rPr>
      <w:sz w:val="20"/>
    </w:rPr>
  </w:style>
  <w:style w:type="character" w:customStyle="1" w:styleId="ListLabel39">
    <w:name w:val="ListLabel 39"/>
    <w:qFormat/>
    <w:rsid w:val="00E7799B"/>
    <w:rPr>
      <w:sz w:val="20"/>
    </w:rPr>
  </w:style>
  <w:style w:type="character" w:customStyle="1" w:styleId="ListLabel40">
    <w:name w:val="ListLabel 40"/>
    <w:qFormat/>
    <w:rsid w:val="00E7799B"/>
    <w:rPr>
      <w:sz w:val="20"/>
    </w:rPr>
  </w:style>
  <w:style w:type="character" w:customStyle="1" w:styleId="ListLabel41">
    <w:name w:val="ListLabel 41"/>
    <w:qFormat/>
    <w:rsid w:val="00E7799B"/>
    <w:rPr>
      <w:sz w:val="20"/>
    </w:rPr>
  </w:style>
  <w:style w:type="character" w:customStyle="1" w:styleId="ListLabel42">
    <w:name w:val="ListLabel 42"/>
    <w:qFormat/>
    <w:rsid w:val="00E7799B"/>
    <w:rPr>
      <w:sz w:val="20"/>
    </w:rPr>
  </w:style>
  <w:style w:type="character" w:customStyle="1" w:styleId="ListLabel43">
    <w:name w:val="ListLabel 43"/>
    <w:qFormat/>
    <w:rsid w:val="00E7799B"/>
    <w:rPr>
      <w:b/>
      <w:sz w:val="36"/>
      <w:szCs w:val="36"/>
    </w:rPr>
  </w:style>
  <w:style w:type="character" w:customStyle="1" w:styleId="ListLabel44">
    <w:name w:val="ListLabel 44"/>
    <w:qFormat/>
    <w:rsid w:val="00E7799B"/>
    <w:rPr>
      <w:b/>
    </w:rPr>
  </w:style>
  <w:style w:type="character" w:customStyle="1" w:styleId="ListLabel45">
    <w:name w:val="ListLabel 45"/>
    <w:qFormat/>
    <w:rsid w:val="00E7799B"/>
    <w:rPr>
      <w:rFonts w:cs="Courier New"/>
    </w:rPr>
  </w:style>
  <w:style w:type="character" w:customStyle="1" w:styleId="ListLabel46">
    <w:name w:val="ListLabel 46"/>
    <w:qFormat/>
    <w:rsid w:val="00E7799B"/>
    <w:rPr>
      <w:rFonts w:cs="Courier New"/>
    </w:rPr>
  </w:style>
  <w:style w:type="character" w:customStyle="1" w:styleId="ListLabel47">
    <w:name w:val="ListLabel 47"/>
    <w:qFormat/>
    <w:rsid w:val="00E7799B"/>
    <w:rPr>
      <w:rFonts w:cs="Courier New"/>
    </w:rPr>
  </w:style>
  <w:style w:type="character" w:customStyle="1" w:styleId="Odkaznarejstk">
    <w:name w:val="Odkaz na rejstřík"/>
    <w:qFormat/>
    <w:rsid w:val="00E7799B"/>
  </w:style>
  <w:style w:type="paragraph" w:customStyle="1" w:styleId="Nadpis">
    <w:name w:val="Nadpis"/>
    <w:basedOn w:val="Normln"/>
    <w:next w:val="Zkladntext1"/>
    <w:qFormat/>
    <w:rsid w:val="00A35250"/>
    <w:pPr>
      <w:keepNext/>
      <w:spacing w:before="240" w:after="120"/>
    </w:pPr>
    <w:rPr>
      <w:rFonts w:ascii="Liberation Sans" w:eastAsia="Droid Sans Fallback" w:hAnsi="Liberation Sans" w:cs="FreeSans"/>
      <w:sz w:val="28"/>
      <w:szCs w:val="28"/>
    </w:rPr>
  </w:style>
  <w:style w:type="paragraph" w:customStyle="1" w:styleId="Zkladntext1">
    <w:name w:val="Základní text1"/>
    <w:basedOn w:val="Normln"/>
    <w:rsid w:val="005956AD"/>
    <w:pPr>
      <w:widowControl/>
      <w:spacing w:after="140" w:line="288" w:lineRule="auto"/>
    </w:pPr>
  </w:style>
  <w:style w:type="paragraph" w:styleId="Seznam">
    <w:name w:val="List"/>
    <w:basedOn w:val="Zkladntext1"/>
    <w:rsid w:val="00A35250"/>
    <w:rPr>
      <w:rFonts w:cs="FreeSans"/>
    </w:rPr>
  </w:style>
  <w:style w:type="paragraph" w:customStyle="1" w:styleId="Titulek1">
    <w:name w:val="Titulek1"/>
    <w:basedOn w:val="Normln"/>
    <w:qFormat/>
    <w:rsid w:val="00A35250"/>
    <w:pPr>
      <w:suppressLineNumbers/>
      <w:spacing w:before="120" w:after="120"/>
    </w:pPr>
    <w:rPr>
      <w:rFonts w:cs="FreeSans"/>
      <w:i/>
      <w:iCs/>
      <w:sz w:val="24"/>
      <w:szCs w:val="24"/>
    </w:rPr>
  </w:style>
  <w:style w:type="paragraph" w:customStyle="1" w:styleId="Rejstk">
    <w:name w:val="Rejstřík"/>
    <w:basedOn w:val="Normln"/>
    <w:qFormat/>
    <w:rsid w:val="00A35250"/>
    <w:pPr>
      <w:suppressLineNumbers/>
    </w:pPr>
    <w:rPr>
      <w:rFonts w:cs="FreeSans"/>
    </w:rPr>
  </w:style>
  <w:style w:type="paragraph" w:styleId="Odstavecseseznamem">
    <w:name w:val="List Paragraph"/>
    <w:basedOn w:val="Normln"/>
    <w:uiPriority w:val="34"/>
    <w:qFormat/>
    <w:rsid w:val="00A35250"/>
    <w:pPr>
      <w:ind w:left="720"/>
    </w:pPr>
  </w:style>
  <w:style w:type="paragraph" w:styleId="Textbubliny">
    <w:name w:val="Balloon Text"/>
    <w:basedOn w:val="Normln"/>
    <w:link w:val="TextbublinyChar"/>
    <w:uiPriority w:val="99"/>
    <w:qFormat/>
    <w:rsid w:val="00185423"/>
    <w:rPr>
      <w:rFonts w:ascii="Tahoma" w:hAnsi="Tahoma" w:cs="Tahoma"/>
      <w:sz w:val="16"/>
      <w:szCs w:val="16"/>
    </w:rPr>
  </w:style>
  <w:style w:type="paragraph" w:styleId="Nadpisobsahu">
    <w:name w:val="TOC Heading"/>
    <w:basedOn w:val="Nadpis1"/>
    <w:uiPriority w:val="39"/>
    <w:qFormat/>
    <w:rsid w:val="00EE3399"/>
    <w:pPr>
      <w:keepLines/>
      <w:spacing w:before="480" w:after="0" w:line="276" w:lineRule="auto"/>
    </w:pPr>
    <w:rPr>
      <w:rFonts w:ascii="Cambria" w:hAnsi="Cambria"/>
      <w:color w:val="365F91"/>
      <w:sz w:val="28"/>
      <w:szCs w:val="28"/>
      <w:lang w:eastAsia="en-US"/>
    </w:rPr>
  </w:style>
  <w:style w:type="paragraph" w:styleId="Obsah1">
    <w:name w:val="toc 1"/>
    <w:basedOn w:val="Normln"/>
    <w:autoRedefine/>
    <w:uiPriority w:val="39"/>
    <w:qFormat/>
    <w:rsid w:val="009A04A7"/>
    <w:pPr>
      <w:tabs>
        <w:tab w:val="left" w:pos="426"/>
        <w:tab w:val="right" w:leader="dot" w:pos="9530"/>
      </w:tabs>
      <w:spacing w:after="100"/>
    </w:pPr>
  </w:style>
  <w:style w:type="paragraph" w:styleId="Obsah2">
    <w:name w:val="toc 2"/>
    <w:basedOn w:val="Normln"/>
    <w:autoRedefine/>
    <w:uiPriority w:val="39"/>
    <w:qFormat/>
    <w:rsid w:val="00EE3399"/>
    <w:pPr>
      <w:spacing w:after="100"/>
      <w:ind w:left="240"/>
    </w:pPr>
  </w:style>
  <w:style w:type="paragraph" w:styleId="Obsah3">
    <w:name w:val="toc 3"/>
    <w:basedOn w:val="Normln"/>
    <w:autoRedefine/>
    <w:uiPriority w:val="39"/>
    <w:qFormat/>
    <w:rsid w:val="001D7D17"/>
    <w:pPr>
      <w:spacing w:after="100" w:line="276" w:lineRule="auto"/>
      <w:ind w:left="440"/>
    </w:pPr>
    <w:rPr>
      <w:rFonts w:ascii="Calibri" w:hAnsi="Calibri"/>
    </w:rPr>
  </w:style>
  <w:style w:type="paragraph" w:styleId="Obsah4">
    <w:name w:val="toc 4"/>
    <w:basedOn w:val="Normln"/>
    <w:autoRedefine/>
    <w:uiPriority w:val="99"/>
    <w:rsid w:val="001D7D17"/>
    <w:pPr>
      <w:spacing w:after="100" w:line="276" w:lineRule="auto"/>
      <w:ind w:left="660"/>
    </w:pPr>
    <w:rPr>
      <w:rFonts w:ascii="Calibri" w:hAnsi="Calibri"/>
    </w:rPr>
  </w:style>
  <w:style w:type="paragraph" w:styleId="Obsah5">
    <w:name w:val="toc 5"/>
    <w:basedOn w:val="Normln"/>
    <w:autoRedefine/>
    <w:uiPriority w:val="99"/>
    <w:rsid w:val="001D7D17"/>
    <w:pPr>
      <w:spacing w:after="100" w:line="276" w:lineRule="auto"/>
      <w:ind w:left="880"/>
    </w:pPr>
    <w:rPr>
      <w:rFonts w:ascii="Calibri" w:hAnsi="Calibri"/>
    </w:rPr>
  </w:style>
  <w:style w:type="paragraph" w:styleId="Obsah6">
    <w:name w:val="toc 6"/>
    <w:basedOn w:val="Normln"/>
    <w:autoRedefine/>
    <w:uiPriority w:val="99"/>
    <w:rsid w:val="001D7D17"/>
    <w:pPr>
      <w:spacing w:after="100" w:line="276" w:lineRule="auto"/>
      <w:ind w:left="1100"/>
    </w:pPr>
    <w:rPr>
      <w:rFonts w:ascii="Calibri" w:hAnsi="Calibri"/>
    </w:rPr>
  </w:style>
  <w:style w:type="paragraph" w:styleId="Obsah7">
    <w:name w:val="toc 7"/>
    <w:basedOn w:val="Normln"/>
    <w:autoRedefine/>
    <w:uiPriority w:val="99"/>
    <w:rsid w:val="001D7D17"/>
    <w:pPr>
      <w:spacing w:after="100" w:line="276" w:lineRule="auto"/>
      <w:ind w:left="1320"/>
    </w:pPr>
    <w:rPr>
      <w:rFonts w:ascii="Calibri" w:hAnsi="Calibri"/>
    </w:rPr>
  </w:style>
  <w:style w:type="paragraph" w:styleId="Obsah8">
    <w:name w:val="toc 8"/>
    <w:basedOn w:val="Normln"/>
    <w:autoRedefine/>
    <w:uiPriority w:val="99"/>
    <w:rsid w:val="001D7D17"/>
    <w:pPr>
      <w:spacing w:after="100" w:line="276" w:lineRule="auto"/>
      <w:ind w:left="1540"/>
    </w:pPr>
    <w:rPr>
      <w:rFonts w:ascii="Calibri" w:hAnsi="Calibri"/>
    </w:rPr>
  </w:style>
  <w:style w:type="paragraph" w:styleId="Obsah9">
    <w:name w:val="toc 9"/>
    <w:basedOn w:val="Normln"/>
    <w:autoRedefine/>
    <w:uiPriority w:val="99"/>
    <w:rsid w:val="001D7D17"/>
    <w:pPr>
      <w:spacing w:after="100" w:line="276" w:lineRule="auto"/>
      <w:ind w:left="1760"/>
    </w:pPr>
    <w:rPr>
      <w:rFonts w:ascii="Calibri" w:hAnsi="Calibri"/>
    </w:rPr>
  </w:style>
  <w:style w:type="paragraph" w:styleId="Zhlav">
    <w:name w:val="header"/>
    <w:basedOn w:val="Normln"/>
    <w:link w:val="ZhlavChar"/>
    <w:uiPriority w:val="99"/>
    <w:rsid w:val="00AB312A"/>
    <w:pPr>
      <w:tabs>
        <w:tab w:val="center" w:pos="4536"/>
        <w:tab w:val="right" w:pos="9072"/>
      </w:tabs>
    </w:pPr>
  </w:style>
  <w:style w:type="paragraph" w:styleId="Zpat">
    <w:name w:val="footer"/>
    <w:basedOn w:val="Normln"/>
    <w:link w:val="ZpatChar"/>
    <w:uiPriority w:val="99"/>
    <w:rsid w:val="001C10BB"/>
    <w:pPr>
      <w:tabs>
        <w:tab w:val="center" w:pos="4536"/>
        <w:tab w:val="right" w:pos="9072"/>
      </w:tabs>
    </w:pPr>
  </w:style>
  <w:style w:type="paragraph" w:styleId="Rozloendokumentu">
    <w:name w:val="Document Map"/>
    <w:basedOn w:val="Normln"/>
    <w:link w:val="RozloendokumentuChar"/>
    <w:uiPriority w:val="99"/>
    <w:semiHidden/>
    <w:qFormat/>
    <w:rsid w:val="008C6188"/>
    <w:pPr>
      <w:shd w:val="clear" w:color="auto" w:fill="000080"/>
    </w:pPr>
    <w:rPr>
      <w:rFonts w:ascii="Tahoma" w:hAnsi="Tahoma" w:cs="Tahoma"/>
      <w:sz w:val="20"/>
      <w:szCs w:val="20"/>
    </w:rPr>
  </w:style>
  <w:style w:type="paragraph" w:customStyle="1" w:styleId="Odstavecseseznamem1">
    <w:name w:val="Odstavec se seznamem1"/>
    <w:basedOn w:val="Normln"/>
    <w:qFormat/>
    <w:rsid w:val="00D725CA"/>
    <w:pPr>
      <w:spacing w:after="200" w:line="276" w:lineRule="auto"/>
      <w:ind w:left="720"/>
      <w:contextualSpacing/>
    </w:pPr>
    <w:rPr>
      <w:rFonts w:ascii="Calibri" w:hAnsi="Calibri"/>
    </w:rPr>
  </w:style>
  <w:style w:type="paragraph" w:customStyle="1" w:styleId="Obsahrmce">
    <w:name w:val="Obsah rámce"/>
    <w:basedOn w:val="Normln"/>
    <w:qFormat/>
    <w:rsid w:val="00A35250"/>
  </w:style>
  <w:style w:type="paragraph" w:customStyle="1" w:styleId="Pedformtovantext">
    <w:name w:val="Předformátovaný text"/>
    <w:basedOn w:val="Normln"/>
    <w:qFormat/>
    <w:rsid w:val="00A35250"/>
    <w:rPr>
      <w:rFonts w:ascii="Liberation Mono" w:eastAsia="Droid Sans Fallback" w:hAnsi="Liberation Mono" w:cs="Liberation Mono"/>
      <w:sz w:val="20"/>
      <w:szCs w:val="20"/>
    </w:rPr>
  </w:style>
  <w:style w:type="paragraph" w:styleId="Podnadpis">
    <w:name w:val="Subtitle"/>
    <w:basedOn w:val="Nadpis"/>
    <w:qFormat/>
    <w:rsid w:val="00A35250"/>
  </w:style>
  <w:style w:type="paragraph" w:customStyle="1" w:styleId="Citace1">
    <w:name w:val="Citace1"/>
    <w:basedOn w:val="Normln"/>
    <w:qFormat/>
    <w:rsid w:val="00A35250"/>
  </w:style>
  <w:style w:type="paragraph" w:styleId="Nzev">
    <w:name w:val="Title"/>
    <w:basedOn w:val="Nadpis"/>
    <w:qFormat/>
    <w:rsid w:val="00A35250"/>
  </w:style>
  <w:style w:type="paragraph" w:styleId="Normlnweb">
    <w:name w:val="Normal (Web)"/>
    <w:basedOn w:val="Normln"/>
    <w:uiPriority w:val="99"/>
    <w:qFormat/>
    <w:rsid w:val="00A35250"/>
    <w:pPr>
      <w:spacing w:after="142"/>
    </w:pPr>
    <w:rPr>
      <w:sz w:val="24"/>
      <w:szCs w:val="24"/>
    </w:rPr>
  </w:style>
  <w:style w:type="paragraph" w:customStyle="1" w:styleId="Obsahtabulky">
    <w:name w:val="Obsah tabulky"/>
    <w:basedOn w:val="Normln"/>
    <w:qFormat/>
    <w:rsid w:val="00A35250"/>
  </w:style>
  <w:style w:type="paragraph" w:customStyle="1" w:styleId="Nadpistabulky">
    <w:name w:val="Nadpis tabulky"/>
    <w:basedOn w:val="Obsahtabulky"/>
    <w:qFormat/>
    <w:rsid w:val="00A35250"/>
  </w:style>
  <w:style w:type="paragraph" w:customStyle="1" w:styleId="Siln1">
    <w:name w:val="Silné1"/>
    <w:basedOn w:val="Normln"/>
    <w:qFormat/>
    <w:rsid w:val="00C2122F"/>
    <w:pPr>
      <w:widowControl/>
      <w:suppressAutoHyphens w:val="0"/>
      <w:spacing w:beforeAutospacing="1" w:afterAutospacing="1"/>
    </w:pPr>
    <w:rPr>
      <w:sz w:val="24"/>
      <w:szCs w:val="24"/>
    </w:rPr>
  </w:style>
  <w:style w:type="paragraph" w:styleId="FormtovanvHTML">
    <w:name w:val="HTML Preformatted"/>
    <w:basedOn w:val="Normln"/>
    <w:link w:val="FormtovanvHTMLChar"/>
    <w:uiPriority w:val="99"/>
    <w:unhideWhenUsed/>
    <w:qFormat/>
    <w:locked/>
    <w:rsid w:val="00C2122F"/>
    <w:pPr>
      <w:widowControl/>
      <w:suppressAutoHyphens w:val="0"/>
    </w:pPr>
    <w:rPr>
      <w:rFonts w:ascii="Consolas" w:eastAsiaTheme="minorHAnsi" w:hAnsi="Consolas" w:cstheme="minorBidi"/>
      <w:sz w:val="20"/>
      <w:szCs w:val="20"/>
      <w:lang w:eastAsia="en-US"/>
    </w:rPr>
  </w:style>
  <w:style w:type="paragraph" w:customStyle="1" w:styleId="Standard">
    <w:name w:val="Standard"/>
    <w:qFormat/>
    <w:rsid w:val="00C61A09"/>
    <w:pPr>
      <w:widowControl w:val="0"/>
      <w:suppressAutoHyphens/>
    </w:pPr>
    <w:rPr>
      <w:rFonts w:eastAsia="SimSun" w:cs="Mangal"/>
      <w:sz w:val="24"/>
      <w:szCs w:val="24"/>
      <w:lang w:eastAsia="zh-CN" w:bidi="hi-IN"/>
    </w:rPr>
  </w:style>
  <w:style w:type="paragraph" w:styleId="Bezmezer">
    <w:name w:val="No Spacing"/>
    <w:qFormat/>
    <w:rsid w:val="00420F3C"/>
    <w:pPr>
      <w:suppressAutoHyphens/>
      <w:textAlignment w:val="baseline"/>
    </w:pPr>
    <w:rPr>
      <w:rFonts w:ascii="Calibri" w:eastAsia="SimSun" w:hAnsi="Calibri" w:cs="Tahoma"/>
    </w:rPr>
  </w:style>
  <w:style w:type="paragraph" w:customStyle="1" w:styleId="Default">
    <w:name w:val="Default"/>
    <w:qFormat/>
    <w:rsid w:val="000710FF"/>
    <w:pPr>
      <w:suppressAutoHyphens/>
      <w:textAlignment w:val="baseline"/>
    </w:pPr>
    <w:rPr>
      <w:rFonts w:eastAsia="Calibri"/>
      <w:color w:val="00000A"/>
      <w:sz w:val="24"/>
      <w:szCs w:val="24"/>
    </w:rPr>
  </w:style>
  <w:style w:type="paragraph" w:customStyle="1" w:styleId="Textbody">
    <w:name w:val="Text body"/>
    <w:basedOn w:val="Standard"/>
    <w:qFormat/>
    <w:rsid w:val="00BF4166"/>
    <w:pPr>
      <w:widowControl/>
      <w:spacing w:after="120" w:line="276" w:lineRule="auto"/>
      <w:textAlignment w:val="baseline"/>
    </w:pPr>
    <w:rPr>
      <w:rFonts w:ascii="Calibri" w:hAnsi="Calibri" w:cs="Tahoma"/>
      <w:sz w:val="22"/>
      <w:szCs w:val="22"/>
      <w:lang w:eastAsia="cs-CZ" w:bidi="ar-SA"/>
    </w:rPr>
  </w:style>
  <w:style w:type="numbering" w:customStyle="1" w:styleId="WW8Num7">
    <w:name w:val="WW8Num7"/>
    <w:qFormat/>
    <w:rsid w:val="00A35250"/>
  </w:style>
  <w:style w:type="numbering" w:customStyle="1" w:styleId="WW8Num3">
    <w:name w:val="WW8Num3"/>
    <w:qFormat/>
    <w:rsid w:val="00A35250"/>
  </w:style>
  <w:style w:type="numbering" w:customStyle="1" w:styleId="WW8Num2">
    <w:name w:val="WW8Num2"/>
    <w:qFormat/>
    <w:rsid w:val="00A35250"/>
  </w:style>
  <w:style w:type="numbering" w:customStyle="1" w:styleId="WW8Num1">
    <w:name w:val="WW8Num1"/>
    <w:qFormat/>
    <w:rsid w:val="00A35250"/>
  </w:style>
  <w:style w:type="numbering" w:customStyle="1" w:styleId="WW8Num4">
    <w:name w:val="WW8Num4"/>
    <w:qFormat/>
    <w:rsid w:val="00A35250"/>
  </w:style>
  <w:style w:type="table" w:styleId="Mkatabulky">
    <w:name w:val="Table Grid"/>
    <w:basedOn w:val="Normlntabulka"/>
    <w:uiPriority w:val="59"/>
    <w:rsid w:val="007E012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uiPriority w:val="40"/>
    <w:rsid w:val="00AF3B52"/>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ypertextovodkaz">
    <w:name w:val="Hyperlink"/>
    <w:basedOn w:val="Standardnpsmoodstavce"/>
    <w:uiPriority w:val="99"/>
    <w:unhideWhenUsed/>
    <w:locked/>
    <w:rsid w:val="00376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37249">
      <w:bodyDiv w:val="1"/>
      <w:marLeft w:val="0"/>
      <w:marRight w:val="0"/>
      <w:marTop w:val="0"/>
      <w:marBottom w:val="0"/>
      <w:divBdr>
        <w:top w:val="none" w:sz="0" w:space="0" w:color="auto"/>
        <w:left w:val="none" w:sz="0" w:space="0" w:color="auto"/>
        <w:bottom w:val="none" w:sz="0" w:space="0" w:color="auto"/>
        <w:right w:val="none" w:sz="0" w:space="0" w:color="auto"/>
      </w:divBdr>
    </w:div>
    <w:div w:id="112376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r-ustecky.cz/" TargetMode="External"/><Relationship Id="rId18" Type="http://schemas.openxmlformats.org/officeDocument/2006/relationships/hyperlink" Target="mailto:dvorakj@gymkl.cz" TargetMode="External"/><Relationship Id="rId26" Type="http://schemas.openxmlformats.org/officeDocument/2006/relationships/hyperlink" Target="mailto:reditel@gymkl.cz" TargetMode="External"/><Relationship Id="rId39" Type="http://schemas.openxmlformats.org/officeDocument/2006/relationships/hyperlink" Target="mailto:nackovam@gymkl.cz" TargetMode="External"/><Relationship Id="rId21" Type="http://schemas.openxmlformats.org/officeDocument/2006/relationships/hyperlink" Target="mailto:kalauzovav@gymkl.cz" TargetMode="External"/><Relationship Id="rId34" Type="http://schemas.openxmlformats.org/officeDocument/2006/relationships/hyperlink" Target="mailto:bartunkovam@gymkl.c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isarovap@gymkl.cz" TargetMode="External"/><Relationship Id="rId29" Type="http://schemas.openxmlformats.org/officeDocument/2006/relationships/hyperlink" Target="mailto:pauknerovap@gymk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chovnyporadce@gymkl.cz" TargetMode="External"/><Relationship Id="rId24" Type="http://schemas.openxmlformats.org/officeDocument/2006/relationships/hyperlink" Target="mailto:kouba@gymkl.cz" TargetMode="External"/><Relationship Id="rId32" Type="http://schemas.openxmlformats.org/officeDocument/2006/relationships/hyperlink" Target="mailto:rauscherovaj@gymkl.cz" TargetMode="External"/><Relationship Id="rId37" Type="http://schemas.openxmlformats.org/officeDocument/2006/relationships/hyperlink" Target="mailto:votavovaj@gymkl.cz" TargetMode="External"/><Relationship Id="rId40" Type="http://schemas.openxmlformats.org/officeDocument/2006/relationships/hyperlink" Target="mailto:zachj@gymkl.c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rnardovae@gymkl.cz" TargetMode="External"/><Relationship Id="rId23" Type="http://schemas.openxmlformats.org/officeDocument/2006/relationships/hyperlink" Target="mailto:kodytekd@gymkl.cz" TargetMode="External"/><Relationship Id="rId28" Type="http://schemas.openxmlformats.org/officeDocument/2006/relationships/hyperlink" Target="mailto:markovah@gymkl.cz" TargetMode="External"/><Relationship Id="rId36" Type="http://schemas.openxmlformats.org/officeDocument/2006/relationships/hyperlink" Target="mailto:vajdeckovas@gymkl.cz" TargetMode="External"/><Relationship Id="rId10" Type="http://schemas.openxmlformats.org/officeDocument/2006/relationships/hyperlink" Target="mailto:reditel@gymkl.cz" TargetMode="External"/><Relationship Id="rId19" Type="http://schemas.openxmlformats.org/officeDocument/2006/relationships/hyperlink" Target="mailto:eichlerovad@gymkl.cz" TargetMode="External"/><Relationship Id="rId31" Type="http://schemas.openxmlformats.org/officeDocument/2006/relationships/hyperlink" Target="mailto:popelkovai@gymkl.c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ymkl.cz/" TargetMode="External"/><Relationship Id="rId14" Type="http://schemas.openxmlformats.org/officeDocument/2006/relationships/hyperlink" Target="mailto:abiadovam@gymkl.cz" TargetMode="External"/><Relationship Id="rId22" Type="http://schemas.openxmlformats.org/officeDocument/2006/relationships/hyperlink" Target="mailto:klementovai@gymkl.cz" TargetMode="External"/><Relationship Id="rId27" Type="http://schemas.openxmlformats.org/officeDocument/2006/relationships/hyperlink" Target="mailto:kucharovav@gymkl.cz" TargetMode="External"/><Relationship Id="rId30" Type="http://schemas.openxmlformats.org/officeDocument/2006/relationships/hyperlink" Target="mailto:pesoutoval@gymkl.cz" TargetMode="External"/><Relationship Id="rId35" Type="http://schemas.openxmlformats.org/officeDocument/2006/relationships/hyperlink" Target="mailto:uzsakovad@gymkl.cz"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konom@gymkl.cz" TargetMode="External"/><Relationship Id="rId17" Type="http://schemas.openxmlformats.org/officeDocument/2006/relationships/hyperlink" Target="mailto:cvrckoval@gymkl.cz" TargetMode="External"/><Relationship Id="rId25" Type="http://schemas.openxmlformats.org/officeDocument/2006/relationships/hyperlink" Target="mailto:koubovam@gymkl.cz" TargetMode="External"/><Relationship Id="rId33" Type="http://schemas.openxmlformats.org/officeDocument/2006/relationships/hyperlink" Target="mailto:rizkovap@gymkl.cz" TargetMode="External"/><Relationship Id="rId38" Type="http://schemas.openxmlformats.org/officeDocument/2006/relationships/hyperlink" Target="mailto:vorisekj@gymkl.cz" TargetMode="External"/><Relationship Id="rId20" Type="http://schemas.openxmlformats.org/officeDocument/2006/relationships/hyperlink" Target="mailto:foltynovas@gymkl.cz" TargetMode="External"/><Relationship Id="rId41" Type="http://schemas.openxmlformats.org/officeDocument/2006/relationships/hyperlink" Target="mailto:zivnustkav@gymk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78A3-3728-43FA-AE83-059DC83C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22</Pages>
  <Words>7713</Words>
  <Characters>45508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d</vt:lpstr>
    </vt:vector>
  </TitlesOfParts>
  <Company>ATC</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Hánová M.</dc:creator>
  <dc:description/>
  <cp:lastModifiedBy>Schoberová J</cp:lastModifiedBy>
  <cp:revision>25</cp:revision>
  <cp:lastPrinted>2019-09-25T06:47:00Z</cp:lastPrinted>
  <dcterms:created xsi:type="dcterms:W3CDTF">2019-09-17T05:27:00Z</dcterms:created>
  <dcterms:modified xsi:type="dcterms:W3CDTF">2019-10-25T09:10:00Z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